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47FE8" w14:textId="03C48F0B" w:rsidR="00E46309" w:rsidRDefault="00932DEF" w:rsidP="00F4657F">
      <w:pPr>
        <w:sectPr w:rsidR="00E46309" w:rsidSect="00E46309">
          <w:footerReference w:type="default" r:id="rId13"/>
          <w:footerReference w:type="first" r:id="rId14"/>
          <w:pgSz w:w="11906" w:h="16838"/>
          <w:pgMar w:top="1440" w:right="1440" w:bottom="1440" w:left="1440" w:header="708" w:footer="708" w:gutter="0"/>
          <w:cols w:space="708"/>
          <w:titlePg/>
          <w:docGrid w:linePitch="360"/>
        </w:sectPr>
      </w:pPr>
      <w:r w:rsidRPr="001A0D28">
        <w:rPr>
          <w:noProof/>
          <w:shd w:val="clear" w:color="auto" w:fill="FFFF00"/>
          <w:lang w:val="en-US"/>
        </w:rPr>
        <w:drawing>
          <wp:anchor distT="0" distB="0" distL="114300" distR="114300" simplePos="0" relativeHeight="251658240" behindDoc="1" locked="0" layoutInCell="1" allowOverlap="1" wp14:anchorId="307B54D0" wp14:editId="63D8AFEC">
            <wp:simplePos x="0" y="0"/>
            <wp:positionH relativeFrom="page">
              <wp:align>left</wp:align>
            </wp:positionH>
            <wp:positionV relativeFrom="page">
              <wp:posOffset>1892300</wp:posOffset>
            </wp:positionV>
            <wp:extent cx="8660836" cy="4921250"/>
            <wp:effectExtent l="0" t="0" r="698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5"/>
                    <a:stretch>
                      <a:fillRect/>
                    </a:stretch>
                  </pic:blipFill>
                  <pic:spPr>
                    <a:xfrm>
                      <a:off x="0" y="0"/>
                      <a:ext cx="8660836" cy="4921250"/>
                    </a:xfrm>
                    <a:prstGeom prst="rect">
                      <a:avLst/>
                    </a:prstGeom>
                  </pic:spPr>
                </pic:pic>
              </a:graphicData>
            </a:graphic>
            <wp14:sizeRelH relativeFrom="page">
              <wp14:pctWidth>0</wp14:pctWidth>
            </wp14:sizeRelH>
            <wp14:sizeRelV relativeFrom="page">
              <wp14:pctHeight>0</wp14:pctHeight>
            </wp14:sizeRelV>
          </wp:anchor>
        </w:drawing>
      </w:r>
      <w:r w:rsidR="00F132CF">
        <w:rPr>
          <w:noProof/>
          <w:lang w:val="en-US"/>
        </w:rPr>
        <mc:AlternateContent>
          <mc:Choice Requires="wps">
            <w:drawing>
              <wp:anchor distT="0" distB="0" distL="114300" distR="114300" simplePos="0" relativeHeight="251658241" behindDoc="1" locked="0" layoutInCell="1" allowOverlap="1" wp14:anchorId="3A67FD5C" wp14:editId="713B6968">
                <wp:simplePos x="0" y="0"/>
                <wp:positionH relativeFrom="margin">
                  <wp:align>right</wp:align>
                </wp:positionH>
                <wp:positionV relativeFrom="paragraph">
                  <wp:posOffset>59690</wp:posOffset>
                </wp:positionV>
                <wp:extent cx="2399030" cy="737870"/>
                <wp:effectExtent l="0" t="0" r="1270" b="5080"/>
                <wp:wrapTopAndBottom/>
                <wp:docPr id="3" name="Text Box 3"/>
                <wp:cNvGraphicFramePr/>
                <a:graphic xmlns:a="http://schemas.openxmlformats.org/drawingml/2006/main">
                  <a:graphicData uri="http://schemas.microsoft.com/office/word/2010/wordprocessingShape">
                    <wps:wsp>
                      <wps:cNvSpPr txBox="1"/>
                      <wps:spPr>
                        <a:xfrm>
                          <a:off x="0" y="0"/>
                          <a:ext cx="2399030"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4633122D" w:rsidR="00E46309" w:rsidRDefault="00E4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7FD5C" id="_x0000_t202" coordsize="21600,21600" o:spt="202" path="m,l,21600r21600,l21600,xe">
                <v:stroke joinstyle="miter"/>
                <v:path gradientshapeok="t" o:connecttype="rect"/>
              </v:shapetype>
              <v:shape id="Text Box 3" o:spid="_x0000_s1026" type="#_x0000_t202" style="position:absolute;margin-left:137.7pt;margin-top:4.7pt;width:188.9pt;height:58.1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" fillcolor="white [3201]" stroked="f" strokeweight=".5pt">
                <v:textbox>
                  <w:txbxContent>
                    <w:p w14:paraId="75B40E88" w14:textId="4633122D" w:rsidR="00E46309" w:rsidRDefault="00E46309"/>
                  </w:txbxContent>
                </v:textbox>
                <w10:wrap type="topAndBottom" anchorx="margin"/>
              </v:shape>
            </w:pict>
          </mc:Fallback>
        </mc:AlternateContent>
      </w:r>
      <w:r w:rsidR="000B1127">
        <w:rPr>
          <w:noProof/>
          <w:lang w:val="en-US"/>
        </w:rPr>
        <w:drawing>
          <wp:anchor distT="0" distB="0" distL="114300" distR="114300" simplePos="0" relativeHeight="251658248" behindDoc="1" locked="0" layoutInCell="1" allowOverlap="1" wp14:anchorId="2A625B5F" wp14:editId="41E36220">
            <wp:simplePos x="0" y="0"/>
            <wp:positionH relativeFrom="page">
              <wp:align>right</wp:align>
            </wp:positionH>
            <wp:positionV relativeFrom="paragraph">
              <wp:posOffset>-914400</wp:posOffset>
            </wp:positionV>
            <wp:extent cx="7998460" cy="812228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8460" cy="8122285"/>
                    </a:xfrm>
                    <a:prstGeom prst="rect">
                      <a:avLst/>
                    </a:prstGeom>
                  </pic:spPr>
                </pic:pic>
              </a:graphicData>
            </a:graphic>
            <wp14:sizeRelH relativeFrom="page">
              <wp14:pctWidth>0</wp14:pctWidth>
            </wp14:sizeRelH>
            <wp14:sizeRelV relativeFrom="page">
              <wp14:pctHeight>0</wp14:pctHeight>
            </wp14:sizeRelV>
          </wp:anchor>
        </w:drawing>
      </w:r>
      <w:r w:rsidR="00733576">
        <w:rPr>
          <w:noProof/>
          <w:lang w:val="en-US"/>
        </w:rPr>
        <mc:AlternateContent>
          <mc:Choice Requires="wps">
            <w:drawing>
              <wp:anchor distT="0" distB="0" distL="114300" distR="114300" simplePos="0" relativeHeight="251658244" behindDoc="0" locked="0" layoutInCell="1" allowOverlap="1" wp14:anchorId="4525751D" wp14:editId="374CEC6B">
                <wp:simplePos x="0" y="0"/>
                <wp:positionH relativeFrom="column">
                  <wp:posOffset>3234690</wp:posOffset>
                </wp:positionH>
                <wp:positionV relativeFrom="paragraph">
                  <wp:posOffset>229870</wp:posOffset>
                </wp:positionV>
                <wp:extent cx="2379980" cy="774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379980" cy="77406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343B95" w14:textId="5510B2E5" w:rsidR="00733576" w:rsidRDefault="004B34D1">
                            <w:r w:rsidRPr="001A0D28">
                              <w:rPr>
                                <w:noProof/>
                                <w:shd w:val="clear" w:color="auto" w:fill="FFFF00"/>
                                <w:lang w:val="en-US"/>
                              </w:rPr>
                              <w:drawing>
                                <wp:inline distT="0" distB="0" distL="0" distR="0" wp14:anchorId="14A86C85" wp14:editId="7EBE9D6A">
                                  <wp:extent cx="1223938" cy="726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1223938" cy="726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51D" id="Text Box 10" o:spid="_x0000_s1027" type="#_x0000_t202" style="position:absolute;margin-left:254.7pt;margin-top:18.1pt;width:187.4pt;height:60.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" filled="f" stroked="f">
                <v:textbox>
                  <w:txbxContent>
                    <w:p w14:paraId="0D343B95" w14:textId="5510B2E5" w:rsidR="00733576" w:rsidRDefault="004B34D1">
                      <w:r w:rsidRPr="001A0D28">
                        <w:rPr>
                          <w:noProof/>
                          <w:shd w:val="clear" w:color="auto" w:fill="FFFF00"/>
                          <w:lang w:val="en-US"/>
                        </w:rPr>
                        <w:drawing>
                          <wp:inline distT="0" distB="0" distL="0" distR="0" wp14:anchorId="14A86C85" wp14:editId="7EBE9D6A">
                            <wp:extent cx="1223938" cy="726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stretch>
                                      <a:fillRect/>
                                    </a:stretch>
                                  </pic:blipFill>
                                  <pic:spPr>
                                    <a:xfrm>
                                      <a:off x="0" y="0"/>
                                      <a:ext cx="1223938" cy="726831"/>
                                    </a:xfrm>
                                    <a:prstGeom prst="rect">
                                      <a:avLst/>
                                    </a:prstGeom>
                                  </pic:spPr>
                                </pic:pic>
                              </a:graphicData>
                            </a:graphic>
                          </wp:inline>
                        </w:drawing>
                      </w:r>
                    </w:p>
                  </w:txbxContent>
                </v:textbox>
                <w10:wrap type="square"/>
              </v:shape>
            </w:pict>
          </mc:Fallback>
        </mc:AlternateContent>
      </w:r>
      <w:r w:rsidR="00110E6F">
        <w:rPr>
          <w:noProof/>
          <w:lang w:val="en-US"/>
        </w:rPr>
        <mc:AlternateContent>
          <mc:Choice Requires="wps">
            <w:drawing>
              <wp:anchor distT="0" distB="0" distL="114300" distR="114300" simplePos="0" relativeHeight="251658242" behindDoc="0" locked="0" layoutInCell="1" allowOverlap="1" wp14:anchorId="497959A3" wp14:editId="46B49B3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BE4914" w14:textId="66CA58CA" w:rsidR="00E46309" w:rsidRPr="004E797C" w:rsidRDefault="00E46309" w:rsidP="00B778BB">
                            <w:pPr>
                              <w:pStyle w:val="ApplicationDate"/>
                            </w:pPr>
                            <w:r w:rsidRPr="004E797C">
                              <w:t>Applications close</w:t>
                            </w:r>
                            <w:r w:rsidR="0098193A" w:rsidRPr="004C48A5">
                              <w:t xml:space="preserve">: </w:t>
                            </w:r>
                            <w:r w:rsidR="00CF7CDA" w:rsidRPr="004C48A5">
                              <w:t xml:space="preserve">5pm </w:t>
                            </w:r>
                            <w:r w:rsidR="00A809E0" w:rsidRPr="004C48A5">
                              <w:t xml:space="preserve">Tuesday 26 July </w:t>
                            </w:r>
                            <w:r w:rsidR="00D831C0" w:rsidRPr="004C48A5">
                              <w:t>202</w:t>
                            </w:r>
                            <w:r w:rsidR="008345F6" w:rsidRPr="004C48A5">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" filled="f" stroked="f">
                <v:textbox>
                  <w:txbxContent>
                    <w:p w14:paraId="35BE4914" w14:textId="66CA58CA" w:rsidR="00E46309" w:rsidRPr="004E797C" w:rsidRDefault="00E46309" w:rsidP="00B778BB">
                      <w:pPr>
                        <w:pStyle w:val="ApplicationDate"/>
                      </w:pPr>
                      <w:r w:rsidRPr="004E797C">
                        <w:t>Applications close</w:t>
                      </w:r>
                      <w:r w:rsidR="0098193A" w:rsidRPr="004C48A5">
                        <w:t xml:space="preserve">: </w:t>
                      </w:r>
                      <w:r w:rsidR="00CF7CDA" w:rsidRPr="004C48A5">
                        <w:t xml:space="preserve">5pm </w:t>
                      </w:r>
                      <w:r w:rsidR="00A809E0" w:rsidRPr="004C48A5">
                        <w:t xml:space="preserve">Tuesday 26 July </w:t>
                      </w:r>
                      <w:r w:rsidR="00D831C0" w:rsidRPr="004C48A5">
                        <w:t>202</w:t>
                      </w:r>
                      <w:r w:rsidR="008345F6" w:rsidRPr="004C48A5">
                        <w:t>2</w:t>
                      </w:r>
                    </w:p>
                  </w:txbxContent>
                </v:textbox>
                <w10:wrap type="square"/>
              </v:shape>
            </w:pict>
          </mc:Fallback>
        </mc:AlternateContent>
      </w:r>
      <w:r w:rsidR="00110E6F">
        <w:rPr>
          <w:noProof/>
          <w:lang w:val="en-US"/>
        </w:rPr>
        <mc:AlternateContent>
          <mc:Choice Requires="wps">
            <w:drawing>
              <wp:anchor distT="0" distB="0" distL="114300" distR="114300" simplePos="0" relativeHeight="251658243" behindDoc="0" locked="0" layoutInCell="1" allowOverlap="1" wp14:anchorId="2DA6DC31" wp14:editId="40F62531">
                <wp:simplePos x="0" y="0"/>
                <wp:positionH relativeFrom="column">
                  <wp:posOffset>710565</wp:posOffset>
                </wp:positionH>
                <wp:positionV relativeFrom="paragraph">
                  <wp:posOffset>5559559</wp:posOffset>
                </wp:positionV>
                <wp:extent cx="5071110" cy="10763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076325"/>
                        </a:xfrm>
                        <a:prstGeom prst="rect">
                          <a:avLst/>
                        </a:prstGeom>
                        <a:noFill/>
                        <a:ln>
                          <a:noFill/>
                        </a:ln>
                        <a:effectLst/>
                        <a:extLs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21C856" w14:textId="61BB4D8E" w:rsidR="00110E6F" w:rsidRDefault="00971A1B" w:rsidP="00B778BB">
                            <w:pPr>
                              <w:pStyle w:val="RegionNameHeading"/>
                            </w:pPr>
                            <w:r w:rsidRPr="00971A1B">
                              <w:t>Mallee CMA</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C31" id="Text Box 4" o:spid="_x0000_s1029" type="#_x0000_t202" style="position:absolute;margin-left:55.95pt;margin-top:437.75pt;width:399.3pt;height:8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" filled="f" stroked="f">
                <v:textbox>
                  <w:txbxContent>
                    <w:p w14:paraId="6C21C856" w14:textId="61BB4D8E" w:rsidR="00110E6F" w:rsidRDefault="00971A1B" w:rsidP="00B778BB">
                      <w:pPr>
                        <w:pStyle w:val="RegionNameHeading"/>
                      </w:pPr>
                      <w:r w:rsidRPr="00971A1B">
                        <w:t>Mallee CMA</w:t>
                      </w:r>
                    </w:p>
                    <w:p w14:paraId="670F7C3B" w14:textId="0EE34497" w:rsidR="00110E6F" w:rsidRPr="004E797C" w:rsidRDefault="00110E6F" w:rsidP="00B778BB">
                      <w:pPr>
                        <w:pStyle w:val="GuidelineHeading"/>
                      </w:pPr>
                      <w:r w:rsidRPr="004E797C">
                        <w:t xml:space="preserve">Guidelines </w:t>
                      </w:r>
                      <w:r w:rsidR="0098193A">
                        <w:t>202</w:t>
                      </w:r>
                      <w:r w:rsidR="008345F6">
                        <w:t>2</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0"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7"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InsideCoverCoBrand" o:spid="_x0000_s1030" type="#_x0000_t202" alt="Title: Co-Branding Logos" style="position:absolute;margin-left:0;margin-top:0;width:595.5pt;height:126.75pt;z-index:251658247;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0"/>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2F719C5" w:rsidR="00BD0867" w:rsidRDefault="00BD0867"/>
    <w:p w14:paraId="4CA47155" w14:textId="77777777" w:rsidR="00BD0867" w:rsidRDefault="00BD0867"/>
    <w:p w14:paraId="48C69352" w14:textId="15DC3B82" w:rsidR="005049AF" w:rsidRDefault="005049AF" w:rsidP="00575DAA">
      <w:pPr>
        <w:pStyle w:val="Heading1TopofPage"/>
        <w:framePr w:h="1951" w:wrap="around"/>
        <w:ind w:left="720"/>
      </w:pPr>
      <w:r>
        <w:lastRenderedPageBreak/>
        <w:t xml:space="preserve">Victorian Landcare Grants in </w:t>
      </w:r>
      <w:r w:rsidR="00971A1B">
        <w:t xml:space="preserve">the Mallee </w:t>
      </w:r>
    </w:p>
    <w:p w14:paraId="050E7E32" w14:textId="77777777" w:rsidR="005049AF" w:rsidRPr="00066871" w:rsidRDefault="005049AF" w:rsidP="005049AF">
      <w:pPr>
        <w:pStyle w:val="Heading2"/>
      </w:pPr>
      <w:r w:rsidRPr="00066871">
        <w:t>What are the Victorian Landcare Grants?</w:t>
      </w:r>
    </w:p>
    <w:p w14:paraId="180BE9A2" w14:textId="69497FC8" w:rsidR="005049AF" w:rsidRPr="005049AF" w:rsidRDefault="005049AF" w:rsidP="005049AF">
      <w:pPr>
        <w:pStyle w:val="BodyText"/>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 xml:space="preserve">groups and networks undertaking on-ground works, education and capacity building projects to protect and restore our land and </w:t>
      </w:r>
      <w:r w:rsidR="003A19B3">
        <w:t xml:space="preserve">natural </w:t>
      </w:r>
      <w:r>
        <w:t>environment.</w:t>
      </w:r>
    </w:p>
    <w:p w14:paraId="1C0E9870" w14:textId="77777777" w:rsidR="005049AF" w:rsidRPr="005049AF" w:rsidRDefault="005049AF" w:rsidP="005049AF">
      <w:pPr>
        <w:pStyle w:val="BodyText"/>
      </w:pPr>
      <w:r w:rsidRPr="005049AF">
        <w:t>The objectives of the Victorian Landcare Grants are:</w:t>
      </w:r>
    </w:p>
    <w:p w14:paraId="76FAB715" w14:textId="77777777" w:rsidR="005049AF" w:rsidRPr="005049AF" w:rsidRDefault="005049AF" w:rsidP="005049AF">
      <w:pPr>
        <w:pStyle w:val="ListBullet"/>
        <w:rPr>
          <w:sz w:val="22"/>
          <w:szCs w:val="22"/>
        </w:rPr>
      </w:pPr>
      <w:r w:rsidRPr="005049AF">
        <w:rPr>
          <w:sz w:val="22"/>
          <w:szCs w:val="22"/>
        </w:rPr>
        <w:t>To fund projects that address local, regional and state land and environment priorities through delivery of:</w:t>
      </w:r>
    </w:p>
    <w:p w14:paraId="0B4E9BE4" w14:textId="77777777" w:rsidR="005049AF" w:rsidRPr="005049AF" w:rsidRDefault="005049AF" w:rsidP="005049AF">
      <w:pPr>
        <w:pStyle w:val="ListBullet2"/>
        <w:numPr>
          <w:ilvl w:val="1"/>
          <w:numId w:val="21"/>
        </w:numPr>
        <w:rPr>
          <w:sz w:val="22"/>
          <w:szCs w:val="22"/>
        </w:rPr>
      </w:pPr>
      <w:r w:rsidRPr="005049AF">
        <w:rPr>
          <w:sz w:val="22"/>
          <w:szCs w:val="22"/>
        </w:rPr>
        <w:t>On-ground works</w:t>
      </w:r>
    </w:p>
    <w:p w14:paraId="61BF25A9" w14:textId="77777777" w:rsidR="005049AF" w:rsidRPr="005049AF" w:rsidRDefault="005049AF" w:rsidP="005049AF">
      <w:pPr>
        <w:pStyle w:val="ListBullet2"/>
        <w:numPr>
          <w:ilvl w:val="1"/>
          <w:numId w:val="21"/>
        </w:numPr>
        <w:rPr>
          <w:sz w:val="22"/>
          <w:szCs w:val="22"/>
        </w:rPr>
      </w:pPr>
      <w:r w:rsidRPr="005049AF">
        <w:rPr>
          <w:sz w:val="22"/>
          <w:szCs w:val="22"/>
        </w:rPr>
        <w:t>Capacity building activities</w:t>
      </w:r>
    </w:p>
    <w:p w14:paraId="7D14A832" w14:textId="77777777" w:rsidR="005049AF" w:rsidRPr="005049AF" w:rsidRDefault="005049AF" w:rsidP="005049AF">
      <w:pPr>
        <w:pStyle w:val="ListBullet2"/>
        <w:numPr>
          <w:ilvl w:val="1"/>
          <w:numId w:val="21"/>
        </w:numPr>
        <w:rPr>
          <w:sz w:val="22"/>
          <w:szCs w:val="22"/>
        </w:rPr>
      </w:pPr>
      <w:r w:rsidRPr="005049AF">
        <w:rPr>
          <w:sz w:val="22"/>
          <w:szCs w:val="22"/>
        </w:rPr>
        <w:t>Community education and engagement</w:t>
      </w:r>
    </w:p>
    <w:p w14:paraId="1C858445" w14:textId="2C130A29" w:rsidR="005049AF" w:rsidRPr="005049AF" w:rsidRDefault="005049AF" w:rsidP="005049AF">
      <w:pPr>
        <w:pStyle w:val="ListBullet"/>
        <w:rPr>
          <w:sz w:val="22"/>
          <w:szCs w:val="22"/>
        </w:rPr>
      </w:pPr>
      <w:r w:rsidRPr="005049AF">
        <w:rPr>
          <w:sz w:val="22"/>
          <w:szCs w:val="22"/>
        </w:rPr>
        <w:t xml:space="preserve">To sustain </w:t>
      </w:r>
      <w:r w:rsidR="003A19B3">
        <w:rPr>
          <w:sz w:val="22"/>
          <w:szCs w:val="22"/>
        </w:rPr>
        <w:t xml:space="preserve">Landcare and other environmental volunteer </w:t>
      </w:r>
      <w:r w:rsidRPr="005049AF">
        <w:rPr>
          <w:sz w:val="22"/>
          <w:szCs w:val="22"/>
        </w:rPr>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3871149C" w:rsidR="005049AF" w:rsidRPr="00892E2D" w:rsidRDefault="005049AF" w:rsidP="00892E2D">
      <w:pPr>
        <w:pStyle w:val="BodyText"/>
      </w:pPr>
      <w:r>
        <w:t xml:space="preserve">A total of </w:t>
      </w:r>
      <w:r w:rsidRPr="00467D43">
        <w:t>$</w:t>
      </w:r>
      <w:r w:rsidR="00811B3F" w:rsidRPr="00467D43">
        <w:t>3</w:t>
      </w:r>
      <w:r w:rsidRPr="00467D43">
        <w:t>.</w:t>
      </w:r>
      <w:r w:rsidR="00811B3F" w:rsidRPr="00467D43">
        <w:t>3</w:t>
      </w:r>
      <w:r w:rsidR="00574E81" w:rsidRPr="00467D43">
        <w:t>5</w:t>
      </w:r>
      <w:r w:rsidRPr="009075CB">
        <w:t xml:space="preserve"> million</w:t>
      </w:r>
      <w:r>
        <w:t xml:space="preserve"> is available for project</w:t>
      </w:r>
      <w:r w:rsidR="0090242D">
        <w:t xml:space="preserve"> and</w:t>
      </w:r>
      <w:r>
        <w:t xml:space="preserve"> support grants 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845"/>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449635CA"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8E26C0">
              <w:rPr>
                <w:b/>
                <w:color w:val="FFFFFF" w:themeColor="accent6"/>
                <w:szCs w:val="20"/>
              </w:rPr>
              <w:t>2</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519A5535"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E7637D">
              <w:rPr>
                <w:color w:val="FFFFFF" w:themeColor="accent6"/>
                <w:sz w:val="20"/>
              </w:rPr>
              <w:t>3</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E4ABF82"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r w:rsidR="00156BAC">
              <w:rPr>
                <w:color w:val="FFFFFF" w:themeColor="accent6"/>
                <w:szCs w:val="20"/>
              </w:rPr>
              <w:t xml:space="preserve"> start-up and </w:t>
            </w:r>
            <w:r w:rsidR="00572208">
              <w:rPr>
                <w:color w:val="FFFFFF" w:themeColor="accent6"/>
                <w:szCs w:val="20"/>
              </w:rPr>
              <w:t>support funding for</w:t>
            </w:r>
            <w:r w:rsidRPr="005049AF">
              <w:rPr>
                <w:color w:val="FFFFFF" w:themeColor="accent6"/>
                <w:szCs w:val="20"/>
              </w:rPr>
              <w:t>:</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5"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type id="_x0000_t67" coordsize="21600,21600" o:spt="67" adj="16200,5400" path="m0@0l@1@0@1,0@2,0@2@0,21600@0,10800,21600xe" w14:anchorId="0F86393C">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6"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shape id="Arrow: Down 13"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75529 [3204]" strokecolor="#6b2a14 [1604]" strokeweight="2pt" type="#_x0000_t67" adj="1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w14:anchorId="5F135007"/>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5BC2BBBE" w:rsidR="005B74A9" w:rsidRPr="005C4446" w:rsidRDefault="005B74A9" w:rsidP="00575DAA">
            <w:pPr>
              <w:pStyle w:val="Heading4"/>
              <w:spacing w:before="0" w:after="0"/>
              <w:outlineLvl w:val="3"/>
              <w:rPr>
                <w:rFonts w:ascii="Calibri" w:eastAsia="Times New Roman" w:hAnsi="Calibri" w:cs="Arial"/>
                <w:b w:val="0"/>
                <w:bCs w:val="0"/>
                <w:i w:val="0"/>
                <w:iCs w:val="0"/>
                <w:color w:val="FFFFFF" w:themeColor="background1"/>
                <w:sz w:val="20"/>
                <w:szCs w:val="20"/>
                <w:lang w:eastAsia="en-AU"/>
              </w:rPr>
            </w:pPr>
            <w:r w:rsidRPr="005C4446">
              <w:rPr>
                <w:rFonts w:ascii="Calibri" w:eastAsia="Times New Roman" w:hAnsi="Calibri" w:cs="Arial"/>
                <w:b w:val="0"/>
                <w:bCs w:val="0"/>
                <w:i w:val="0"/>
                <w:iCs w:val="0"/>
                <w:color w:val="FFFFFF" w:themeColor="background1"/>
                <w:sz w:val="20"/>
                <w:szCs w:val="20"/>
                <w:lang w:eastAsia="en-AU"/>
              </w:rPr>
              <w:t xml:space="preserve">To apply for a Project Grant read these guidelines before completing the application form at </w:t>
            </w:r>
            <w:hyperlink r:id="rId20" w:history="1">
              <w:r w:rsidR="005C4446" w:rsidRPr="005C4446">
                <w:rPr>
                  <w:rStyle w:val="Hyperlink"/>
                  <w:rFonts w:ascii="Calibri" w:eastAsia="Times New Roman" w:hAnsi="Calibri" w:cs="Arial"/>
                  <w:b w:val="0"/>
                  <w:bCs w:val="0"/>
                  <w:i w:val="0"/>
                  <w:iCs w:val="0"/>
                  <w:color w:val="FFFFFF" w:themeColor="background1"/>
                  <w:sz w:val="20"/>
                  <w:szCs w:val="20"/>
                  <w:lang w:eastAsia="en-AU"/>
                </w:rPr>
                <w:t>https://delwp.smartygrants.com.au/MALLEE2022VLG</w:t>
              </w:r>
            </w:hyperlink>
            <w:r w:rsidR="005C4446" w:rsidRPr="005C4446">
              <w:rPr>
                <w:rFonts w:ascii="Calibri" w:eastAsia="Times New Roman" w:hAnsi="Calibri" w:cs="Arial"/>
                <w:b w:val="0"/>
                <w:bCs w:val="0"/>
                <w:i w:val="0"/>
                <w:iCs w:val="0"/>
                <w:color w:val="FFFFFF" w:themeColor="background1"/>
                <w:sz w:val="20"/>
                <w:szCs w:val="20"/>
                <w:lang w:eastAsia="en-AU"/>
              </w:rPr>
              <w:t xml:space="preserve"> </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5C4446" w:rsidRDefault="005B74A9" w:rsidP="00575DAA">
            <w:pPr>
              <w:pStyle w:val="Heading4"/>
              <w:outlineLvl w:val="3"/>
              <w:rPr>
                <w:color w:val="FFFFFF" w:themeColor="background1"/>
              </w:rPr>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6CA1B3E0" w:rsidR="005B74A9" w:rsidRPr="005C4446" w:rsidRDefault="005B74A9" w:rsidP="00575DAA">
            <w:pPr>
              <w:rPr>
                <w:color w:val="FFFFFF" w:themeColor="background1"/>
              </w:rPr>
            </w:pPr>
            <w:r w:rsidRPr="005C4446">
              <w:rPr>
                <w:color w:val="FFFFFF" w:themeColor="background1"/>
              </w:rPr>
              <w:t xml:space="preserve">To apply for a Support </w:t>
            </w:r>
            <w:proofErr w:type="gramStart"/>
            <w:r w:rsidRPr="005C4446">
              <w:rPr>
                <w:color w:val="FFFFFF" w:themeColor="background1"/>
              </w:rPr>
              <w:t>Grant</w:t>
            </w:r>
            <w:proofErr w:type="gramEnd"/>
            <w:r w:rsidRPr="005C4446">
              <w:rPr>
                <w:color w:val="FFFFFF" w:themeColor="background1"/>
              </w:rPr>
              <w:t xml:space="preserve"> complete the application form at </w:t>
            </w:r>
            <w:hyperlink r:id="rId21" w:history="1">
              <w:r w:rsidR="005C4446" w:rsidRPr="005C4446">
                <w:rPr>
                  <w:rStyle w:val="Hyperlink"/>
                  <w:color w:val="FFFFFF" w:themeColor="background1"/>
                </w:rPr>
                <w:t>https://delwp.smartygrants.com.au/MALLEE2022VLG</w:t>
              </w:r>
            </w:hyperlink>
            <w:r w:rsidR="005C4446" w:rsidRPr="005C4446">
              <w:rPr>
                <w:color w:val="FFFFFF" w:themeColor="background1"/>
              </w:rPr>
              <w:t xml:space="preserve"> </w:t>
            </w:r>
          </w:p>
        </w:tc>
      </w:tr>
    </w:tbl>
    <w:p w14:paraId="3070C746" w14:textId="77777777" w:rsidR="005049AF" w:rsidRPr="00B12256" w:rsidRDefault="005049AF" w:rsidP="005049AF">
      <w:pPr>
        <w:pStyle w:val="Heading2"/>
      </w:pPr>
      <w:r>
        <w:t>When do applications close?</w:t>
      </w:r>
    </w:p>
    <w:p w14:paraId="6276E811" w14:textId="4FB1CB8A"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BE4E56">
        <w:rPr>
          <w:b/>
          <w:shd w:val="clear" w:color="auto" w:fill="FFFFFF" w:themeFill="background1"/>
        </w:rPr>
        <w:t xml:space="preserve">Tuesday 26 July </w:t>
      </w:r>
      <w:r w:rsidR="001026F7">
        <w:rPr>
          <w:b/>
          <w:shd w:val="clear" w:color="auto" w:fill="FFFFFF" w:themeFill="background1"/>
        </w:rPr>
        <w:t>202</w:t>
      </w:r>
      <w:r w:rsidR="00A130CC">
        <w:rPr>
          <w:b/>
          <w:shd w:val="clear" w:color="auto" w:fill="FFFFFF" w:themeFill="background1"/>
        </w:rPr>
        <w:t>2</w:t>
      </w:r>
      <w:r w:rsidRPr="001A0D28">
        <w:t>.</w:t>
      </w:r>
    </w:p>
    <w:p w14:paraId="69B29E05" w14:textId="77777777" w:rsidR="00575DAA" w:rsidRDefault="00575DAA" w:rsidP="00481C91">
      <w:pPr>
        <w:pStyle w:val="BodyText"/>
        <w:tabs>
          <w:tab w:val="left" w:pos="9165"/>
        </w:tabs>
      </w:pPr>
    </w:p>
    <w:p w14:paraId="6897390F" w14:textId="77777777" w:rsidR="00592F95" w:rsidRDefault="00592F95">
      <w:pPr>
        <w:rPr>
          <w:rFonts w:asciiTheme="majorHAnsi" w:hAnsiTheme="majorHAnsi"/>
          <w:b/>
          <w:color w:val="75A439"/>
          <w:sz w:val="40"/>
          <w:szCs w:val="40"/>
        </w:rPr>
      </w:pPr>
      <w:r>
        <w:rPr>
          <w:sz w:val="40"/>
          <w:szCs w:val="40"/>
        </w:rPr>
        <w:br w:type="page"/>
      </w:r>
    </w:p>
    <w:p w14:paraId="2FFBD832" w14:textId="717082FF" w:rsidR="00592F95" w:rsidRPr="00892E2D" w:rsidRDefault="00592F95" w:rsidP="00592F95">
      <w:pPr>
        <w:pStyle w:val="ApplicationDate"/>
        <w:jc w:val="left"/>
        <w:rPr>
          <w:sz w:val="40"/>
          <w:szCs w:val="40"/>
        </w:rPr>
      </w:pPr>
      <w:r>
        <w:rPr>
          <w:sz w:val="40"/>
          <w:szCs w:val="40"/>
        </w:rPr>
        <w:lastRenderedPageBreak/>
        <w:t xml:space="preserve">Eligibility </w:t>
      </w:r>
      <w:r w:rsidRPr="00892E2D">
        <w:rPr>
          <w:sz w:val="40"/>
          <w:szCs w:val="40"/>
        </w:rPr>
        <w:t>Requirements</w:t>
      </w:r>
    </w:p>
    <w:p w14:paraId="04650F65" w14:textId="77777777" w:rsidR="00575DAA" w:rsidRDefault="00575DAA" w:rsidP="00575DAA">
      <w:pPr>
        <w:pStyle w:val="Heading2"/>
      </w:pPr>
      <w:r>
        <w:t>Who can apply?</w:t>
      </w:r>
    </w:p>
    <w:p w14:paraId="340C468C" w14:textId="5173727E" w:rsidR="00575DAA" w:rsidRPr="005049AF" w:rsidRDefault="00575DAA" w:rsidP="00575DAA">
      <w:pPr>
        <w:pStyle w:val="BodyText"/>
      </w:pPr>
      <w:r w:rsidRPr="52A330B4">
        <w:rPr>
          <w:lang w:eastAsia="en-AU"/>
        </w:rPr>
        <w:t xml:space="preserve">Victorian </w:t>
      </w:r>
      <w:r w:rsidR="003A19B3" w:rsidRPr="52A330B4">
        <w:rPr>
          <w:lang w:eastAsia="en-AU"/>
        </w:rPr>
        <w:t>Landcare</w:t>
      </w:r>
      <w:r w:rsidR="00464A6C" w:rsidRPr="52A330B4">
        <w:rPr>
          <w:lang w:eastAsia="en-AU"/>
        </w:rPr>
        <w:t xml:space="preserve"> </w:t>
      </w:r>
      <w:r w:rsidR="003A19B3" w:rsidRPr="52A330B4">
        <w:rPr>
          <w:lang w:eastAsia="en-AU"/>
        </w:rPr>
        <w:t xml:space="preserve">and environmental volunteer </w:t>
      </w:r>
      <w:r>
        <w:t xml:space="preserve">groups and networks </w:t>
      </w:r>
      <w:r w:rsidR="00AF4B61">
        <w:t xml:space="preserve">that </w:t>
      </w:r>
      <w:r w:rsidR="00FC28DB">
        <w:t xml:space="preserve">are community-based </w:t>
      </w:r>
      <w:r w:rsidR="005444E8">
        <w:t>and</w:t>
      </w:r>
      <w:r w:rsidR="00540A1B">
        <w:t xml:space="preserve"> </w:t>
      </w:r>
      <w:r w:rsidR="00AF4B61">
        <w:t xml:space="preserve">have </w:t>
      </w:r>
      <w:r>
        <w:t xml:space="preserve">a focus on on-ground land and </w:t>
      </w:r>
      <w:r w:rsidR="003A19B3">
        <w:t xml:space="preserve">natural </w:t>
      </w:r>
      <w:r>
        <w:t>environment improvement work</w:t>
      </w:r>
      <w:r w:rsidR="00C34B41">
        <w:t xml:space="preserve"> are eligible to apply</w:t>
      </w:r>
      <w:r>
        <w:t>. This includes Landcare groups and networks, Friends of groups, Conservation Management Networks</w:t>
      </w:r>
      <w:r w:rsidR="003A19B3">
        <w:t xml:space="preserve">, </w:t>
      </w:r>
      <w:r>
        <w:t>Coastcare groups</w:t>
      </w:r>
      <w:r w:rsidR="754B5EAD">
        <w:t xml:space="preserve"> </w:t>
      </w:r>
      <w:r w:rsidR="413369A7">
        <w:t>and Aboriginal groups and organisations working on</w:t>
      </w:r>
      <w:r w:rsidR="007E5C1A">
        <w:t xml:space="preserve"> </w:t>
      </w:r>
      <w:r w:rsidR="413369A7">
        <w:t>Country</w:t>
      </w:r>
      <w:r w:rsidR="422205F0">
        <w:t>.</w:t>
      </w:r>
    </w:p>
    <w:p w14:paraId="5034AB37" w14:textId="07AFC7D8" w:rsidR="00D51C44" w:rsidRDefault="00D51C44" w:rsidP="00D51C44">
      <w:pPr>
        <w:pStyle w:val="ListBullet"/>
        <w:numPr>
          <w:ilvl w:val="0"/>
          <w:numId w:val="0"/>
        </w:numPr>
        <w:spacing w:before="0"/>
        <w:ind w:left="170" w:hanging="170"/>
        <w:rPr>
          <w:sz w:val="22"/>
          <w:szCs w:val="22"/>
        </w:rPr>
      </w:pPr>
      <w:r>
        <w:rPr>
          <w:sz w:val="22"/>
          <w:szCs w:val="22"/>
        </w:rPr>
        <w:t>To be eligible, applicants must be either:</w:t>
      </w:r>
    </w:p>
    <w:p w14:paraId="3AC1C6E7" w14:textId="01162F32" w:rsidR="00C075FC" w:rsidRDefault="00575DAA" w:rsidP="00990CAB">
      <w:pPr>
        <w:pStyle w:val="ListBullet"/>
        <w:spacing w:before="0"/>
        <w:rPr>
          <w:sz w:val="22"/>
          <w:szCs w:val="22"/>
        </w:rPr>
      </w:pPr>
      <w:r w:rsidRPr="00990CAB">
        <w:rPr>
          <w:sz w:val="22"/>
          <w:szCs w:val="22"/>
        </w:rPr>
        <w:t>an incorporated association registered through Consumer Affairs Victoria</w:t>
      </w:r>
    </w:p>
    <w:p w14:paraId="1FF34477" w14:textId="4C2612C7" w:rsidR="00575DAA" w:rsidRPr="009209C9" w:rsidRDefault="00C208BD" w:rsidP="00990CAB">
      <w:pPr>
        <w:pStyle w:val="ListBullet"/>
        <w:spacing w:before="0"/>
        <w:rPr>
          <w:sz w:val="22"/>
          <w:szCs w:val="22"/>
        </w:rPr>
      </w:pPr>
      <w:r>
        <w:rPr>
          <w:sz w:val="22"/>
          <w:szCs w:val="22"/>
        </w:rPr>
        <w:t>affiliated</w:t>
      </w:r>
      <w:r w:rsidR="001762F3">
        <w:rPr>
          <w:sz w:val="22"/>
          <w:szCs w:val="22"/>
        </w:rPr>
        <w:t xml:space="preserve"> with </w:t>
      </w:r>
      <w:r w:rsidR="00575DAA" w:rsidRPr="009209C9">
        <w:rPr>
          <w:sz w:val="22"/>
          <w:szCs w:val="22"/>
        </w:rPr>
        <w:t>Landcare Victoria Incorporated</w:t>
      </w:r>
      <w:r w:rsidR="001762F3">
        <w:rPr>
          <w:sz w:val="22"/>
          <w:szCs w:val="22"/>
        </w:rPr>
        <w:t xml:space="preserve"> as a member group</w:t>
      </w:r>
    </w:p>
    <w:p w14:paraId="52A4500D" w14:textId="77777777" w:rsidR="00F23007" w:rsidRDefault="00102C62" w:rsidP="00575DAA">
      <w:pPr>
        <w:pStyle w:val="ListBullet"/>
        <w:spacing w:before="0"/>
        <w:rPr>
          <w:sz w:val="22"/>
          <w:szCs w:val="22"/>
        </w:rPr>
      </w:pPr>
      <w:r w:rsidRPr="00D51C44">
        <w:rPr>
          <w:sz w:val="22"/>
          <w:szCs w:val="22"/>
        </w:rPr>
        <w:t>registered as a not-for-profit organisation with the Australian Charities and Not-for-profits Commission (ACNC)</w:t>
      </w:r>
    </w:p>
    <w:p w14:paraId="7405A990" w14:textId="31621725" w:rsidR="00CD616A" w:rsidRDefault="0036285F" w:rsidP="00575DAA">
      <w:pPr>
        <w:pStyle w:val="ListBullet"/>
        <w:spacing w:before="0"/>
        <w:rPr>
          <w:sz w:val="22"/>
          <w:szCs w:val="22"/>
        </w:rPr>
      </w:pPr>
      <w:r>
        <w:rPr>
          <w:sz w:val="22"/>
          <w:szCs w:val="22"/>
        </w:rPr>
        <w:t xml:space="preserve">an incorporated association </w:t>
      </w:r>
      <w:r w:rsidR="00E2738A">
        <w:rPr>
          <w:sz w:val="22"/>
          <w:szCs w:val="22"/>
        </w:rPr>
        <w:t xml:space="preserve">registered </w:t>
      </w:r>
      <w:r w:rsidR="008B7991" w:rsidRPr="008B7991">
        <w:rPr>
          <w:sz w:val="22"/>
          <w:szCs w:val="22"/>
        </w:rPr>
        <w:t xml:space="preserve">through the </w:t>
      </w:r>
      <w:hyperlink r:id="rId22" w:history="1">
        <w:r w:rsidR="008B7991" w:rsidRPr="008B7991">
          <w:rPr>
            <w:sz w:val="22"/>
            <w:szCs w:val="22"/>
          </w:rPr>
          <w:t>Office of the Registrar of Indigenous Corporations</w:t>
        </w:r>
      </w:hyperlink>
      <w:r w:rsidR="002100CA">
        <w:rPr>
          <w:sz w:val="22"/>
          <w:szCs w:val="22"/>
        </w:rPr>
        <w:t>.</w:t>
      </w:r>
    </w:p>
    <w:p w14:paraId="37D4E072" w14:textId="38451A2B" w:rsidR="002100CA" w:rsidRDefault="002100CA" w:rsidP="002100CA">
      <w:pPr>
        <w:pStyle w:val="ListBullet"/>
        <w:numPr>
          <w:ilvl w:val="0"/>
          <w:numId w:val="0"/>
        </w:numPr>
        <w:spacing w:before="0"/>
        <w:rPr>
          <w:sz w:val="22"/>
          <w:szCs w:val="22"/>
        </w:rPr>
      </w:pPr>
      <w:r>
        <w:rPr>
          <w:sz w:val="22"/>
          <w:szCs w:val="22"/>
        </w:rPr>
        <w:t>Applicants must also:</w:t>
      </w:r>
    </w:p>
    <w:p w14:paraId="6F681573" w14:textId="62EB32B8" w:rsidR="00D42FF6" w:rsidRDefault="00575DAA" w:rsidP="00575DAA">
      <w:pPr>
        <w:pStyle w:val="ListBullet"/>
        <w:spacing w:before="0"/>
        <w:rPr>
          <w:sz w:val="22"/>
          <w:szCs w:val="22"/>
        </w:rPr>
      </w:pPr>
      <w:r w:rsidRPr="3227EBC3">
        <w:rPr>
          <w:sz w:val="22"/>
          <w:szCs w:val="22"/>
        </w:rPr>
        <w:t>Hold insurance sufficient to safeguard volunteers and participants involved in the funded activities, including public liability insurance of at least $10 million and personal accident insurance.</w:t>
      </w:r>
    </w:p>
    <w:p w14:paraId="6D09E75A" w14:textId="656F4D43" w:rsidR="00575DAA" w:rsidRDefault="00575DAA" w:rsidP="3227EBC3">
      <w:pPr>
        <w:pStyle w:val="ListBullet"/>
        <w:numPr>
          <w:ilvl w:val="0"/>
          <w:numId w:val="0"/>
        </w:numPr>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xml:space="preserve">’ on page </w:t>
      </w:r>
      <w:r w:rsidR="00AE6F0A">
        <w:rPr>
          <w:sz w:val="22"/>
          <w:szCs w:val="22"/>
          <w:shd w:val="clear" w:color="auto" w:fill="FFFFFF" w:themeFill="background1"/>
        </w:rPr>
        <w:t>10</w:t>
      </w:r>
      <w:r w:rsidRPr="005049AF">
        <w:rPr>
          <w:sz w:val="22"/>
          <w:szCs w:val="22"/>
        </w:rPr>
        <w:t>.</w:t>
      </w:r>
    </w:p>
    <w:p w14:paraId="10388A65" w14:textId="1AFA9013" w:rsidR="00E02804" w:rsidRDefault="00E02804" w:rsidP="00E02804">
      <w:pPr>
        <w:pStyle w:val="Heading2"/>
      </w:pPr>
      <w:r>
        <w:t>Who cannot apply?</w:t>
      </w:r>
    </w:p>
    <w:p w14:paraId="6AAEE5E3" w14:textId="137EEAE4" w:rsidR="00575DAA" w:rsidRDefault="6506B3B0" w:rsidP="00575DAA">
      <w:pPr>
        <w:pStyle w:val="ListBullet"/>
        <w:numPr>
          <w:ilvl w:val="0"/>
          <w:numId w:val="0"/>
        </w:numPr>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438B8E5C">
      <w:pPr>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302A0EA7" w:rsidR="00016426" w:rsidRDefault="00D65178" w:rsidP="00016426">
      <w:pPr>
        <w:pStyle w:val="Heading2"/>
      </w:pPr>
      <w:r>
        <w:t>202</w:t>
      </w:r>
      <w:r w:rsidR="002E3506">
        <w:t>2</w:t>
      </w:r>
      <w:r w:rsidR="00016426">
        <w:t xml:space="preserve"> Group Health Survey</w:t>
      </w:r>
    </w:p>
    <w:p w14:paraId="202B6376" w14:textId="5880E592" w:rsidR="00016426" w:rsidRDefault="00016426" w:rsidP="00575DAA">
      <w:pPr>
        <w:pStyle w:val="ListBullet"/>
        <w:numPr>
          <w:ilvl w:val="0"/>
          <w:numId w:val="0"/>
        </w:numPr>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2E3506">
        <w:rPr>
          <w:b/>
          <w:bCs/>
          <w:sz w:val="22"/>
          <w:szCs w:val="22"/>
        </w:rPr>
        <w:t>2</w:t>
      </w:r>
      <w:r w:rsidRPr="00D60BFC">
        <w:rPr>
          <w:b/>
          <w:bCs/>
          <w:sz w:val="22"/>
          <w:szCs w:val="22"/>
        </w:rPr>
        <w:t xml:space="preserve"> Group Health Survey</w:t>
      </w:r>
      <w:r>
        <w:rPr>
          <w:sz w:val="22"/>
          <w:szCs w:val="22"/>
        </w:rPr>
        <w:t xml:space="preserve"> as part of the application form.</w:t>
      </w:r>
    </w:p>
    <w:p w14:paraId="6B62FEA4" w14:textId="3DC74028" w:rsidR="00016426" w:rsidRPr="005049AF" w:rsidRDefault="00016426" w:rsidP="00575DAA">
      <w:pPr>
        <w:pStyle w:val="ListBullet"/>
        <w:numPr>
          <w:ilvl w:val="0"/>
          <w:numId w:val="0"/>
        </w:numPr>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355161A3" w:rsidR="005049AF" w:rsidRPr="005049AF" w:rsidRDefault="005049AF" w:rsidP="005049AF">
      <w:pPr>
        <w:pStyle w:val="ListBullet"/>
        <w:numPr>
          <w:ilvl w:val="0"/>
          <w:numId w:val="0"/>
        </w:numPr>
        <w:ind w:left="170" w:hanging="170"/>
        <w:rPr>
          <w:sz w:val="22"/>
          <w:szCs w:val="22"/>
        </w:rPr>
      </w:pPr>
      <w:r w:rsidRPr="005049AF">
        <w:rPr>
          <w:sz w:val="22"/>
          <w:szCs w:val="22"/>
        </w:rPr>
        <w:t xml:space="preserve">These grants will fund projects </w:t>
      </w:r>
      <w:r w:rsidRPr="005049AF">
        <w:rPr>
          <w:b/>
          <w:sz w:val="22"/>
          <w:szCs w:val="22"/>
        </w:rPr>
        <w:t>up to $</w:t>
      </w:r>
      <w:r w:rsidR="00FA233E">
        <w:rPr>
          <w:b/>
          <w:sz w:val="22"/>
          <w:szCs w:val="22"/>
        </w:rPr>
        <w:t>2</w:t>
      </w:r>
      <w:r w:rsidRPr="005049AF">
        <w:rPr>
          <w:b/>
          <w:sz w:val="22"/>
          <w:szCs w:val="22"/>
        </w:rPr>
        <w:t>0,000</w:t>
      </w:r>
      <w:r w:rsidRPr="005049AF">
        <w:rPr>
          <w:sz w:val="22"/>
          <w:szCs w:val="22"/>
        </w:rPr>
        <w:t xml:space="preserve"> that:</w:t>
      </w:r>
    </w:p>
    <w:p w14:paraId="34E1D42E" w14:textId="70FEFF2E" w:rsidR="005049AF" w:rsidRPr="005049AF" w:rsidRDefault="005049AF" w:rsidP="005049AF">
      <w:pPr>
        <w:pStyle w:val="ListBullet"/>
        <w:rPr>
          <w:sz w:val="22"/>
          <w:szCs w:val="22"/>
        </w:rPr>
      </w:pPr>
      <w:r w:rsidRPr="005049AF">
        <w:rPr>
          <w:sz w:val="22"/>
          <w:szCs w:val="22"/>
        </w:rPr>
        <w:t>Are delivered wit</w:t>
      </w:r>
      <w:r w:rsidRPr="00971A1B">
        <w:rPr>
          <w:sz w:val="22"/>
          <w:szCs w:val="22"/>
        </w:rPr>
        <w:t xml:space="preserve">hin the </w:t>
      </w:r>
      <w:r w:rsidR="00971A1B" w:rsidRPr="00971A1B">
        <w:rPr>
          <w:sz w:val="22"/>
          <w:szCs w:val="22"/>
        </w:rPr>
        <w:t>Mallee</w:t>
      </w:r>
      <w:r w:rsidRPr="00971A1B">
        <w:rPr>
          <w:sz w:val="22"/>
          <w:szCs w:val="22"/>
        </w:rPr>
        <w:t xml:space="preserve"> CMA region</w:t>
      </w:r>
    </w:p>
    <w:p w14:paraId="5695AE78" w14:textId="77777777" w:rsidR="005049AF" w:rsidRPr="005049AF" w:rsidRDefault="005049AF" w:rsidP="005049AF">
      <w:pPr>
        <w:pStyle w:val="ListBullet"/>
        <w:rPr>
          <w:sz w:val="22"/>
          <w:szCs w:val="22"/>
        </w:rPr>
      </w:pPr>
      <w:r w:rsidRPr="005049AF">
        <w:rPr>
          <w:sz w:val="22"/>
          <w:szCs w:val="22"/>
        </w:rPr>
        <w:t>Deliver activities to protect or improve natural assets such as native vegetation, native fauna, waterways, wetlands and soils including:</w:t>
      </w:r>
    </w:p>
    <w:p w14:paraId="47530F8E" w14:textId="1FF525B6" w:rsidR="005049AF" w:rsidRPr="005049AF" w:rsidRDefault="005049AF" w:rsidP="005049AF">
      <w:pPr>
        <w:pStyle w:val="ListBullet2"/>
        <w:numPr>
          <w:ilvl w:val="1"/>
          <w:numId w:val="22"/>
        </w:numPr>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5049AF">
      <w:pPr>
        <w:pStyle w:val="ListBullet2"/>
        <w:numPr>
          <w:ilvl w:val="1"/>
          <w:numId w:val="22"/>
        </w:numPr>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proofErr w:type="gramStart"/>
      <w:r w:rsidR="006D552B" w:rsidRPr="005049AF">
        <w:rPr>
          <w:sz w:val="22"/>
          <w:szCs w:val="22"/>
        </w:rPr>
        <w:t>e.g.</w:t>
      </w:r>
      <w:proofErr w:type="gramEnd"/>
      <w:r w:rsidRPr="005049AF">
        <w:rPr>
          <w:sz w:val="22"/>
          <w:szCs w:val="22"/>
        </w:rPr>
        <w:t xml:space="preserve"> surveys)</w:t>
      </w:r>
    </w:p>
    <w:p w14:paraId="719D67EB" w14:textId="77777777" w:rsidR="005049AF" w:rsidRPr="005049AF" w:rsidRDefault="005049AF" w:rsidP="005049AF">
      <w:pPr>
        <w:pStyle w:val="ListBullet"/>
        <w:rPr>
          <w:sz w:val="22"/>
          <w:szCs w:val="22"/>
        </w:rPr>
      </w:pPr>
      <w:r w:rsidRPr="005049AF">
        <w:rPr>
          <w:sz w:val="22"/>
          <w:szCs w:val="22"/>
        </w:rPr>
        <w:t>Meet the following conditions:</w:t>
      </w:r>
    </w:p>
    <w:p w14:paraId="3EA8929D" w14:textId="3F5A9B9A" w:rsidR="005049AF" w:rsidRPr="005049AF" w:rsidRDefault="005049AF" w:rsidP="005049AF">
      <w:pPr>
        <w:pStyle w:val="ListBullet2"/>
        <w:numPr>
          <w:ilvl w:val="1"/>
          <w:numId w:val="23"/>
        </w:numPr>
        <w:rPr>
          <w:sz w:val="22"/>
          <w:szCs w:val="22"/>
        </w:rPr>
      </w:pPr>
      <w:r w:rsidRPr="005049AF">
        <w:rPr>
          <w:b/>
          <w:sz w:val="22"/>
          <w:szCs w:val="22"/>
        </w:rPr>
        <w:t>Project management</w:t>
      </w:r>
      <w:r w:rsidRPr="005049AF">
        <w:rPr>
          <w:sz w:val="22"/>
          <w:szCs w:val="22"/>
        </w:rPr>
        <w:t xml:space="preserve"> costs are not to exceed 15% of the total funding requested</w:t>
      </w:r>
      <w:r w:rsidR="00462922">
        <w:rPr>
          <w:sz w:val="22"/>
          <w:szCs w:val="22"/>
        </w:rPr>
        <w:t>.</w:t>
      </w:r>
    </w:p>
    <w:p w14:paraId="640D6EC5" w14:textId="5002DA47" w:rsidR="005049AF" w:rsidRPr="005049AF" w:rsidRDefault="005049AF" w:rsidP="005049AF">
      <w:pPr>
        <w:pStyle w:val="ListBullet2"/>
        <w:numPr>
          <w:ilvl w:val="1"/>
          <w:numId w:val="23"/>
        </w:numPr>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w:t>
      </w:r>
      <w:r w:rsidRPr="00D124A4">
        <w:rPr>
          <w:sz w:val="22"/>
          <w:szCs w:val="22"/>
        </w:rPr>
        <w:t>$3,000</w:t>
      </w:r>
      <w:r w:rsidRPr="005049AF">
        <w:rPr>
          <w:sz w:val="22"/>
          <w:szCs w:val="22"/>
        </w:rPr>
        <w:t xml:space="preserve">.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502B3347" w14:textId="77777777" w:rsidR="009209C9" w:rsidRDefault="005049AF">
      <w:pPr>
        <w:pStyle w:val="ListBullet2"/>
        <w:numPr>
          <w:ilvl w:val="1"/>
          <w:numId w:val="23"/>
        </w:numPr>
        <w:rPr>
          <w:sz w:val="22"/>
          <w:szCs w:val="22"/>
        </w:rPr>
      </w:pPr>
      <w:r w:rsidRPr="005049AF">
        <w:rPr>
          <w:sz w:val="22"/>
          <w:szCs w:val="22"/>
        </w:rPr>
        <w:t xml:space="preserve">Ensuring that </w:t>
      </w:r>
      <w:r w:rsidRPr="005049AF">
        <w:rPr>
          <w:b/>
          <w:sz w:val="22"/>
          <w:szCs w:val="22"/>
        </w:rPr>
        <w:t>health and safety, cultural heritage and biodiversity impacts</w:t>
      </w:r>
      <w:r w:rsidRPr="005049AF">
        <w:rPr>
          <w:sz w:val="22"/>
          <w:szCs w:val="22"/>
        </w:rPr>
        <w:t xml:space="preserve"> have been taken into account, particularly for eligible activities that have the potential for harm such as warren/den ripping.</w:t>
      </w:r>
    </w:p>
    <w:p w14:paraId="4FB25910" w14:textId="0E1B7140" w:rsidR="005049AF" w:rsidRPr="009209C9" w:rsidRDefault="005049AF" w:rsidP="009209C9">
      <w:pPr>
        <w:pStyle w:val="ListBullet2"/>
        <w:numPr>
          <w:ilvl w:val="1"/>
          <w:numId w:val="23"/>
        </w:numPr>
        <w:rPr>
          <w:sz w:val="22"/>
          <w:szCs w:val="22"/>
        </w:rPr>
      </w:pPr>
      <w:r w:rsidRPr="009209C9">
        <w:rPr>
          <w:sz w:val="22"/>
          <w:szCs w:val="22"/>
        </w:rPr>
        <w:t>Can be completed and reported on no later than 30 November 20</w:t>
      </w:r>
      <w:r w:rsidR="003A19B3" w:rsidRPr="009209C9">
        <w:rPr>
          <w:sz w:val="22"/>
          <w:szCs w:val="22"/>
        </w:rPr>
        <w:t>2</w:t>
      </w:r>
      <w:r w:rsidR="00A358CB">
        <w:rPr>
          <w:sz w:val="22"/>
          <w:szCs w:val="22"/>
        </w:rPr>
        <w:t>3</w:t>
      </w:r>
      <w:r w:rsidR="00DF523B" w:rsidRPr="009209C9">
        <w:rPr>
          <w:sz w:val="22"/>
          <w:szCs w:val="22"/>
        </w:rPr>
        <w:t>.</w:t>
      </w:r>
    </w:p>
    <w:p w14:paraId="080F9C99" w14:textId="77777777" w:rsidR="005049AF" w:rsidRPr="005049AF" w:rsidRDefault="005049AF" w:rsidP="005049AF">
      <w:pPr>
        <w:pStyle w:val="ListBullet"/>
        <w:numPr>
          <w:ilvl w:val="0"/>
          <w:numId w:val="0"/>
        </w:numPr>
        <w:rPr>
          <w:sz w:val="22"/>
          <w:szCs w:val="22"/>
        </w:rPr>
      </w:pPr>
      <w:r w:rsidRPr="005049AF">
        <w:rPr>
          <w:sz w:val="22"/>
          <w:szCs w:val="22"/>
        </w:rPr>
        <w:t>More than one project grant application can be submitted by a group/network.</w:t>
      </w:r>
    </w:p>
    <w:p w14:paraId="59F74EA1" w14:textId="6BD22DCE" w:rsidR="005049AF" w:rsidRPr="005049AF" w:rsidRDefault="005049AF" w:rsidP="005049AF">
      <w:pPr>
        <w:pStyle w:val="ListBullet"/>
        <w:numPr>
          <w:ilvl w:val="0"/>
          <w:numId w:val="0"/>
        </w:numPr>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 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26ED683C" w14:textId="5C0E706B" w:rsidR="0087504B" w:rsidRDefault="005049AF" w:rsidP="005049AF">
      <w:pPr>
        <w:pStyle w:val="BodyText"/>
        <w:rPr>
          <w:lang w:eastAsia="en-AU"/>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w:t>
      </w:r>
      <w:r w:rsidR="00FF6731">
        <w:rPr>
          <w:lang w:eastAsia="en-AU"/>
        </w:rPr>
        <w:t>, however</w:t>
      </w:r>
      <w:r w:rsidR="00600CC0">
        <w:rPr>
          <w:lang w:eastAsia="en-AU"/>
        </w:rPr>
        <w:t xml:space="preserve"> </w:t>
      </w:r>
      <w:r w:rsidR="00FF6731">
        <w:rPr>
          <w:lang w:eastAsia="en-AU"/>
        </w:rPr>
        <w:t>t</w:t>
      </w:r>
      <w:r w:rsidR="00406874">
        <w:rPr>
          <w:lang w:eastAsia="en-AU"/>
        </w:rPr>
        <w:t xml:space="preserve">he </w:t>
      </w:r>
      <w:r w:rsidR="001E39E0">
        <w:rPr>
          <w:lang w:eastAsia="en-AU"/>
        </w:rPr>
        <w:t>Regional A</w:t>
      </w:r>
      <w:r w:rsidR="00406874">
        <w:rPr>
          <w:lang w:eastAsia="en-AU"/>
        </w:rPr>
        <w:t xml:space="preserve">ssessment </w:t>
      </w:r>
      <w:r w:rsidR="001E39E0">
        <w:rPr>
          <w:lang w:eastAsia="en-AU"/>
        </w:rPr>
        <w:t xml:space="preserve">Panel </w:t>
      </w:r>
      <w:r w:rsidR="00600CC0">
        <w:rPr>
          <w:lang w:eastAsia="en-AU"/>
        </w:rPr>
        <w:t>will</w:t>
      </w:r>
      <w:r w:rsidR="00600CC0" w:rsidRPr="005049AF">
        <w:rPr>
          <w:lang w:eastAsia="en-AU"/>
        </w:rPr>
        <w:t xml:space="preserve"> </w:t>
      </w:r>
      <w:r w:rsidRPr="005049AF">
        <w:rPr>
          <w:lang w:eastAsia="en-AU"/>
        </w:rPr>
        <w:t xml:space="preserve">also </w:t>
      </w:r>
      <w:r w:rsidR="005F563C">
        <w:rPr>
          <w:lang w:eastAsia="en-AU"/>
        </w:rPr>
        <w:t>consider</w:t>
      </w:r>
      <w:r w:rsidR="0087504B">
        <w:rPr>
          <w:lang w:eastAsia="en-AU"/>
        </w:rPr>
        <w:t>:</w:t>
      </w:r>
      <w:r w:rsidR="005F563C">
        <w:rPr>
          <w:lang w:eastAsia="en-AU"/>
        </w:rPr>
        <w:t xml:space="preserve"> </w:t>
      </w:r>
    </w:p>
    <w:p w14:paraId="1A677FA2" w14:textId="77777777" w:rsidR="00000A74" w:rsidRDefault="005049AF" w:rsidP="0038435A">
      <w:pPr>
        <w:pStyle w:val="BodyText"/>
        <w:numPr>
          <w:ilvl w:val="0"/>
          <w:numId w:val="29"/>
        </w:numPr>
        <w:rPr>
          <w:lang w:eastAsia="en-AU"/>
        </w:rPr>
      </w:pPr>
      <w:r w:rsidRPr="005049AF">
        <w:rPr>
          <w:lang w:eastAsia="en-AU"/>
        </w:rPr>
        <w:t>overall mix of project types</w:t>
      </w:r>
      <w:r w:rsidR="00410563">
        <w:rPr>
          <w:lang w:eastAsia="en-AU"/>
        </w:rPr>
        <w:t>,</w:t>
      </w:r>
      <w:r w:rsidRPr="005049AF">
        <w:rPr>
          <w:lang w:eastAsia="en-AU"/>
        </w:rPr>
        <w:t xml:space="preserve"> locations</w:t>
      </w:r>
      <w:r w:rsidR="00410563">
        <w:rPr>
          <w:lang w:eastAsia="en-AU"/>
        </w:rPr>
        <w:t xml:space="preserve"> and geographic coverage</w:t>
      </w:r>
    </w:p>
    <w:p w14:paraId="4EE0874B" w14:textId="758122A5" w:rsidR="00410563" w:rsidRDefault="007515AC" w:rsidP="00000A74">
      <w:pPr>
        <w:pStyle w:val="BodyText"/>
        <w:numPr>
          <w:ilvl w:val="0"/>
          <w:numId w:val="29"/>
        </w:numPr>
        <w:rPr>
          <w:lang w:eastAsia="en-AU"/>
        </w:rPr>
      </w:pPr>
      <w:r>
        <w:rPr>
          <w:lang w:eastAsia="en-AU"/>
        </w:rPr>
        <w:t>overall mix of groups/networks</w:t>
      </w:r>
      <w:r w:rsidR="00BD449A">
        <w:rPr>
          <w:lang w:eastAsia="en-AU"/>
        </w:rPr>
        <w:t xml:space="preserve"> </w:t>
      </w:r>
      <w:r w:rsidR="0033578E">
        <w:rPr>
          <w:lang w:eastAsia="en-AU"/>
        </w:rPr>
        <w:t xml:space="preserve">to be </w:t>
      </w:r>
      <w:r w:rsidR="00BD449A">
        <w:rPr>
          <w:lang w:eastAsia="en-AU"/>
        </w:rPr>
        <w:t>supported</w:t>
      </w:r>
    </w:p>
    <w:p w14:paraId="503D50A0" w14:textId="275A50F5" w:rsidR="00E6075C" w:rsidRPr="009404ED" w:rsidRDefault="00941CCC" w:rsidP="00E6075C">
      <w:pPr>
        <w:pStyle w:val="BodyText"/>
        <w:rPr>
          <w:lang w:eastAsia="en-AU"/>
        </w:rPr>
      </w:pPr>
      <w:r>
        <w:rPr>
          <w:lang w:eastAsia="en-AU"/>
        </w:rPr>
        <w:t xml:space="preserve">Contact </w:t>
      </w:r>
      <w:r w:rsidR="008F63C0">
        <w:rPr>
          <w:lang w:eastAsia="en-AU"/>
        </w:rPr>
        <w:t>your</w:t>
      </w:r>
      <w:r w:rsidR="00E6075C">
        <w:rPr>
          <w:lang w:eastAsia="en-AU"/>
        </w:rPr>
        <w:t xml:space="preserve"> Regional Landcare Coordinator (</w:t>
      </w:r>
      <w:r>
        <w:rPr>
          <w:lang w:eastAsia="en-AU"/>
        </w:rPr>
        <w:t>details</w:t>
      </w:r>
      <w:r w:rsidR="00E6075C">
        <w:rPr>
          <w:lang w:eastAsia="en-AU"/>
        </w:rPr>
        <w:t xml:space="preserve"> below) </w:t>
      </w:r>
      <w:r w:rsidR="004B32B1">
        <w:rPr>
          <w:lang w:eastAsia="en-AU"/>
        </w:rPr>
        <w:t xml:space="preserve">to discuss your </w:t>
      </w:r>
      <w:r w:rsidR="00E6075C">
        <w:rPr>
          <w:lang w:eastAsia="en-AU"/>
        </w:rPr>
        <w:t xml:space="preserve">project </w:t>
      </w:r>
      <w:r w:rsidR="004B32B1">
        <w:rPr>
          <w:lang w:eastAsia="en-AU"/>
        </w:rPr>
        <w:t>before submit</w:t>
      </w:r>
      <w:r>
        <w:rPr>
          <w:lang w:eastAsia="en-AU"/>
        </w:rPr>
        <w:t>ting</w:t>
      </w:r>
      <w:r w:rsidR="004B32B1">
        <w:rPr>
          <w:lang w:eastAsia="en-AU"/>
        </w:rPr>
        <w:t xml:space="preserve"> an application</w:t>
      </w:r>
      <w:r w:rsidR="00287DDC">
        <w:rPr>
          <w:lang w:eastAsia="en-AU"/>
        </w:rPr>
        <w:t xml:space="preserve">. They will provide </w:t>
      </w:r>
      <w:r w:rsidR="00EA09E9">
        <w:rPr>
          <w:lang w:eastAsia="en-AU"/>
        </w:rPr>
        <w:t>further</w:t>
      </w:r>
      <w:r w:rsidR="00C90CC5">
        <w:rPr>
          <w:lang w:eastAsia="en-AU"/>
        </w:rPr>
        <w:t xml:space="preserve"> advice</w:t>
      </w:r>
      <w:r w:rsidR="00EA09E9">
        <w:rPr>
          <w:lang w:eastAsia="en-AU"/>
        </w:rPr>
        <w:t xml:space="preserve"> </w:t>
      </w:r>
      <w:r w:rsidR="00C90CC5">
        <w:rPr>
          <w:lang w:eastAsia="en-AU"/>
        </w:rPr>
        <w:t xml:space="preserve">and </w:t>
      </w:r>
      <w:r w:rsidR="00287DDC">
        <w:rPr>
          <w:lang w:eastAsia="en-AU"/>
        </w:rPr>
        <w:t xml:space="preserve">guidance on regional priorities </w:t>
      </w:r>
      <w:r w:rsidR="0022291D">
        <w:rPr>
          <w:lang w:eastAsia="en-AU"/>
        </w:rPr>
        <w:t xml:space="preserve">to help you prepare </w:t>
      </w:r>
      <w:r w:rsidR="00534923">
        <w:rPr>
          <w:lang w:eastAsia="en-AU"/>
        </w:rPr>
        <w:t>your</w:t>
      </w:r>
      <w:r w:rsidR="0022291D">
        <w:rPr>
          <w:lang w:eastAsia="en-AU"/>
        </w:rPr>
        <w:t xml:space="preserve"> application.</w:t>
      </w:r>
    </w:p>
    <w:p w14:paraId="48D5094D" w14:textId="1D313D7B" w:rsidR="005049AF" w:rsidRDefault="005049AF" w:rsidP="005049AF">
      <w:pPr>
        <w:pStyle w:val="Heading2"/>
      </w:pPr>
      <w:r>
        <w:t>What will not be funded?</w:t>
      </w:r>
    </w:p>
    <w:p w14:paraId="2FD2AB6F" w14:textId="77777777" w:rsidR="005049AF" w:rsidRPr="005049AF" w:rsidRDefault="005049AF" w:rsidP="005049AF">
      <w:pPr>
        <w:pStyle w:val="BodyText"/>
        <w:rPr>
          <w:lang w:eastAsia="en-AU"/>
        </w:rPr>
      </w:pPr>
      <w:r w:rsidRPr="005049AF">
        <w:rPr>
          <w:lang w:eastAsia="en-AU"/>
        </w:rPr>
        <w:t>The following activities will not be funded:</w:t>
      </w:r>
    </w:p>
    <w:p w14:paraId="4007A0B5" w14:textId="77777777" w:rsidR="005049AF" w:rsidRPr="005049AF" w:rsidRDefault="005049AF" w:rsidP="005049AF">
      <w:pPr>
        <w:pStyle w:val="ListBullet"/>
        <w:rPr>
          <w:sz w:val="22"/>
          <w:szCs w:val="22"/>
        </w:rPr>
      </w:pPr>
      <w:r w:rsidRPr="005049AF">
        <w:rPr>
          <w:sz w:val="22"/>
          <w:szCs w:val="22"/>
        </w:rPr>
        <w:t>Amenity and beautification projects</w:t>
      </w:r>
    </w:p>
    <w:p w14:paraId="7FAD225B" w14:textId="77777777" w:rsidR="005049AF" w:rsidRPr="005049AF" w:rsidRDefault="005049AF" w:rsidP="005049AF">
      <w:pPr>
        <w:pStyle w:val="ListBullet"/>
        <w:rPr>
          <w:sz w:val="22"/>
          <w:szCs w:val="22"/>
        </w:rPr>
      </w:pPr>
      <w:r w:rsidRPr="005049AF">
        <w:rPr>
          <w:sz w:val="22"/>
          <w:szCs w:val="22"/>
        </w:rPr>
        <w:t>Shooting, poisoning, trapping, explosive or fumigation methods for pest animal control. This includes engaging a contractor to undertake these activities</w:t>
      </w:r>
    </w:p>
    <w:p w14:paraId="300BFEC3" w14:textId="77777777" w:rsidR="005049AF" w:rsidRPr="005049AF" w:rsidRDefault="005049AF" w:rsidP="005049AF">
      <w:pPr>
        <w:pStyle w:val="ListBullet"/>
        <w:rPr>
          <w:sz w:val="22"/>
          <w:szCs w:val="22"/>
        </w:rPr>
      </w:pPr>
      <w:r w:rsidRPr="005049AF">
        <w:rPr>
          <w:sz w:val="22"/>
          <w:szCs w:val="22"/>
        </w:rPr>
        <w:t>Boundary fencing</w:t>
      </w:r>
    </w:p>
    <w:p w14:paraId="57394280" w14:textId="77777777" w:rsidR="005049AF" w:rsidRPr="005049AF" w:rsidRDefault="005049AF" w:rsidP="005049AF">
      <w:pPr>
        <w:pStyle w:val="ListBullet"/>
        <w:rPr>
          <w:sz w:val="22"/>
          <w:szCs w:val="22"/>
        </w:rPr>
      </w:pPr>
      <w:r w:rsidRPr="005049AF">
        <w:rPr>
          <w:sz w:val="22"/>
          <w:szCs w:val="22"/>
        </w:rPr>
        <w:t>Barbed wire fencing</w:t>
      </w:r>
    </w:p>
    <w:p w14:paraId="4AB9032A" w14:textId="77777777" w:rsidR="005049AF" w:rsidRPr="005049AF" w:rsidRDefault="005049AF" w:rsidP="005049AF">
      <w:pPr>
        <w:pStyle w:val="ListBullet"/>
        <w:rPr>
          <w:sz w:val="22"/>
          <w:szCs w:val="22"/>
        </w:rPr>
      </w:pPr>
      <w:r w:rsidRPr="005049AF">
        <w:rPr>
          <w:sz w:val="22"/>
          <w:szCs w:val="22"/>
        </w:rPr>
        <w:t>Non-indigenous vegetation</w:t>
      </w:r>
    </w:p>
    <w:p w14:paraId="36BB33DB" w14:textId="7944B5A5" w:rsidR="005049AF" w:rsidRPr="005049AF" w:rsidRDefault="005049AF" w:rsidP="005049AF">
      <w:pPr>
        <w:pStyle w:val="ListBullet"/>
        <w:rPr>
          <w:sz w:val="22"/>
          <w:szCs w:val="22"/>
        </w:rPr>
      </w:pPr>
      <w:r w:rsidRPr="005049AF">
        <w:rPr>
          <w:sz w:val="22"/>
          <w:szCs w:val="22"/>
        </w:rPr>
        <w:t>Vegetation corridor</w:t>
      </w:r>
      <w:r w:rsidR="00DF523B">
        <w:rPr>
          <w:sz w:val="22"/>
          <w:szCs w:val="22"/>
        </w:rPr>
        <w:t>s</w:t>
      </w:r>
      <w:r w:rsidRPr="005049AF">
        <w:rPr>
          <w:sz w:val="22"/>
          <w:szCs w:val="22"/>
        </w:rPr>
        <w:t xml:space="preserve"> less than 10 metres wide.  Minimum project width of 10 metres is required (minimum 10 metres from the top of the bank in riparian areas)</w:t>
      </w:r>
    </w:p>
    <w:p w14:paraId="46C12AFB" w14:textId="77777777" w:rsidR="005049AF" w:rsidRPr="005049AF" w:rsidRDefault="005049AF" w:rsidP="005049AF">
      <w:pPr>
        <w:pStyle w:val="ListBullet"/>
        <w:rPr>
          <w:sz w:val="22"/>
          <w:szCs w:val="22"/>
        </w:rPr>
      </w:pPr>
      <w:r w:rsidRPr="005049AF">
        <w:rPr>
          <w:sz w:val="22"/>
          <w:szCs w:val="22"/>
        </w:rPr>
        <w:lastRenderedPageBreak/>
        <w:t xml:space="preserve">Purchase of capital items </w:t>
      </w:r>
      <w:r w:rsidRPr="008E1D2E">
        <w:rPr>
          <w:sz w:val="22"/>
          <w:szCs w:val="22"/>
        </w:rPr>
        <w:t>over $3,000</w:t>
      </w:r>
    </w:p>
    <w:p w14:paraId="7B9AB187" w14:textId="77777777" w:rsidR="005049AF" w:rsidRPr="005049AF" w:rsidRDefault="005049AF" w:rsidP="005049AF">
      <w:pPr>
        <w:pStyle w:val="ListBullet"/>
        <w:rPr>
          <w:sz w:val="22"/>
          <w:szCs w:val="22"/>
        </w:rPr>
      </w:pPr>
      <w:r w:rsidRPr="005049AF">
        <w:rPr>
          <w:sz w:val="22"/>
          <w:szCs w:val="22"/>
        </w:rPr>
        <w:t>Project management or administration costs that collectively total more than 15% of total funding requested</w:t>
      </w:r>
    </w:p>
    <w:p w14:paraId="789979C8" w14:textId="57C3B1CB" w:rsidR="005049AF" w:rsidRPr="005049AF" w:rsidRDefault="005049AF" w:rsidP="005049AF">
      <w:pPr>
        <w:pStyle w:val="ListBullet"/>
        <w:rPr>
          <w:sz w:val="22"/>
          <w:szCs w:val="22"/>
        </w:rPr>
      </w:pPr>
      <w:r w:rsidRPr="005049AF">
        <w:rPr>
          <w:sz w:val="22"/>
          <w:szCs w:val="22"/>
        </w:rPr>
        <w:t>Computers, laptops</w:t>
      </w:r>
      <w:r w:rsidR="00F06F47">
        <w:rPr>
          <w:sz w:val="22"/>
          <w:szCs w:val="22"/>
        </w:rPr>
        <w:t>,</w:t>
      </w:r>
      <w:r w:rsidRPr="005049AF">
        <w:rPr>
          <w:sz w:val="22"/>
          <w:szCs w:val="22"/>
        </w:rPr>
        <w:t xml:space="preserve"> and smartphones</w:t>
      </w:r>
    </w:p>
    <w:p w14:paraId="32E1E3AB" w14:textId="289E30D2" w:rsidR="005049AF" w:rsidRPr="005049AF" w:rsidRDefault="005049AF" w:rsidP="005049AF">
      <w:pPr>
        <w:pStyle w:val="ListBullet"/>
        <w:rPr>
          <w:sz w:val="22"/>
          <w:szCs w:val="22"/>
        </w:rPr>
      </w:pPr>
      <w:r w:rsidRPr="005049AF">
        <w:rPr>
          <w:sz w:val="22"/>
          <w:szCs w:val="22"/>
        </w:rPr>
        <w:t>Purchase of goods for competitions, prizes, giveaways, vouchers</w:t>
      </w:r>
      <w:r w:rsidR="00F06F47">
        <w:rPr>
          <w:sz w:val="22"/>
          <w:szCs w:val="22"/>
        </w:rPr>
        <w:t>,</w:t>
      </w:r>
      <w:r w:rsidRPr="005049AF">
        <w:rPr>
          <w:sz w:val="22"/>
          <w:szCs w:val="22"/>
        </w:rPr>
        <w:t xml:space="preserve"> or alcohol</w:t>
      </w:r>
    </w:p>
    <w:p w14:paraId="1EE7F442" w14:textId="77777777" w:rsidR="005049AF" w:rsidRPr="005049AF" w:rsidRDefault="005049AF" w:rsidP="005049AF">
      <w:pPr>
        <w:pStyle w:val="ListBullet"/>
        <w:rPr>
          <w:sz w:val="22"/>
          <w:szCs w:val="22"/>
        </w:rPr>
      </w:pPr>
      <w:r w:rsidRPr="005049AF">
        <w:rPr>
          <w:sz w:val="22"/>
          <w:szCs w:val="22"/>
        </w:rPr>
        <w:t>Any other action of activity determined by the Regional Assessment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5049AF">
      <w:pPr>
        <w:pStyle w:val="BodyText"/>
        <w:rPr>
          <w:lang w:eastAsia="en-AU"/>
        </w:rPr>
      </w:pPr>
      <w:r>
        <w:rPr>
          <w:lang w:eastAsia="en-AU"/>
        </w:rPr>
        <w:t>Projects can be on private or public land in Victoria.</w:t>
      </w:r>
      <w:r w:rsidR="00A31F30">
        <w:rPr>
          <w:lang w:eastAsia="en-AU"/>
        </w:rPr>
        <w:t xml:space="preserve"> </w:t>
      </w:r>
    </w:p>
    <w:p w14:paraId="756A57BC" w14:textId="019077E2" w:rsidR="005F12F1" w:rsidRPr="001F630E" w:rsidRDefault="005049AF" w:rsidP="00BB7CB3">
      <w:pPr>
        <w:pStyle w:val="BodyText"/>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must </w:t>
      </w:r>
      <w:r>
        <w:rPr>
          <w:lang w:eastAsia="en-AU"/>
        </w:rPr>
        <w:t>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7777777"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3"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4" w:history="1">
        <w:r w:rsidRPr="00C75E9A">
          <w:rPr>
            <w:rStyle w:val="Hyperlink"/>
            <w:rFonts w:cstheme="majorHAnsi"/>
          </w:rPr>
          <w:t>Aboriginal Victoria website</w:t>
        </w:r>
      </w:hyperlink>
      <w:r>
        <w:rPr>
          <w:rStyle w:val="Hyperlink"/>
          <w:rFonts w:cstheme="majorHAnsi"/>
        </w:rPr>
        <w:t xml:space="preserve"> under the </w:t>
      </w:r>
      <w:hyperlink r:id="rId25" w:history="1">
        <w:r w:rsidRPr="004B538A">
          <w:rPr>
            <w:rStyle w:val="Hyperlink"/>
            <w:rFonts w:cstheme="majorHAnsi"/>
          </w:rPr>
          <w:t>Heritage section</w:t>
        </w:r>
      </w:hyperlink>
      <w:r w:rsidRPr="00C75E9A">
        <w:rPr>
          <w:rFonts w:cstheme="majorHAnsi"/>
        </w:rPr>
        <w:t>.</w:t>
      </w:r>
    </w:p>
    <w:p w14:paraId="5B4EF4C2" w14:textId="77777777"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6" w:history="1">
        <w:r w:rsidRPr="00C75E9A">
          <w:rPr>
            <w:rStyle w:val="Hyperlink"/>
            <w:rFonts w:cstheme="majorHAnsi"/>
          </w:rPr>
          <w:t>Aboriginal Victoria website</w:t>
        </w:r>
      </w:hyperlink>
      <w:r>
        <w:rPr>
          <w:rStyle w:val="Hyperlink"/>
          <w:rFonts w:cstheme="majorHAnsi"/>
        </w:rPr>
        <w:t xml:space="preserve"> under the </w:t>
      </w:r>
      <w:hyperlink r:id="rId27"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28"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pPr>
        <w:pStyle w:val="BodyText"/>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410C0F9A" w:rsidR="005049AF" w:rsidRPr="005049AF" w:rsidRDefault="005049AF" w:rsidP="005049AF">
      <w:pPr>
        <w:pStyle w:val="ListBullet"/>
        <w:rPr>
          <w:sz w:val="22"/>
          <w:szCs w:val="22"/>
        </w:rPr>
      </w:pPr>
      <w:r w:rsidRPr="005049AF">
        <w:rPr>
          <w:sz w:val="22"/>
          <w:szCs w:val="22"/>
        </w:rPr>
        <w:t>Volunteer time dedicated to the project</w:t>
      </w:r>
      <w:r w:rsidR="002F561C">
        <w:rPr>
          <w:sz w:val="22"/>
          <w:szCs w:val="22"/>
        </w:rPr>
        <w:t xml:space="preserve"> </w:t>
      </w:r>
      <w:r w:rsidRPr="005049AF">
        <w:rPr>
          <w:sz w:val="22"/>
          <w:szCs w:val="22"/>
        </w:rPr>
        <w:t>costed at $</w:t>
      </w:r>
      <w:r w:rsidR="00DF1CFF">
        <w:rPr>
          <w:sz w:val="22"/>
          <w:szCs w:val="22"/>
        </w:rPr>
        <w:t>4</w:t>
      </w:r>
      <w:r w:rsidRPr="005049AF">
        <w:rPr>
          <w:sz w:val="22"/>
          <w:szCs w:val="22"/>
        </w:rPr>
        <w:t>0</w:t>
      </w:r>
      <w:r w:rsidR="006F1495">
        <w:rPr>
          <w:sz w:val="22"/>
          <w:szCs w:val="22"/>
        </w:rPr>
        <w:t xml:space="preserve"> </w:t>
      </w:r>
      <w:r w:rsidRPr="005049AF">
        <w:rPr>
          <w:sz w:val="22"/>
          <w:szCs w:val="22"/>
        </w:rPr>
        <w:t>per hour (including project planning, organising and delivery)</w:t>
      </w:r>
    </w:p>
    <w:p w14:paraId="2D4611E5" w14:textId="15C3D65F" w:rsidR="005049AF" w:rsidRPr="005049AF" w:rsidRDefault="005049AF" w:rsidP="005049AF">
      <w:pPr>
        <w:pStyle w:val="ListBullet"/>
        <w:rPr>
          <w:sz w:val="22"/>
          <w:szCs w:val="22"/>
        </w:rPr>
      </w:pPr>
      <w:r w:rsidRPr="52A330B4">
        <w:rPr>
          <w:sz w:val="22"/>
          <w:szCs w:val="22"/>
        </w:rPr>
        <w:t xml:space="preserve">In-kind support </w:t>
      </w:r>
      <w:proofErr w:type="gramStart"/>
      <w:r w:rsidRPr="52A330B4">
        <w:rPr>
          <w:sz w:val="22"/>
          <w:szCs w:val="22"/>
        </w:rPr>
        <w:t>e</w:t>
      </w:r>
      <w:r w:rsidR="00DF523B" w:rsidRPr="52A330B4">
        <w:rPr>
          <w:sz w:val="22"/>
          <w:szCs w:val="22"/>
        </w:rPr>
        <w:t>.</w:t>
      </w:r>
      <w:r w:rsidRPr="52A330B4">
        <w:rPr>
          <w:sz w:val="22"/>
          <w:szCs w:val="22"/>
        </w:rPr>
        <w:t>g.</w:t>
      </w:r>
      <w:proofErr w:type="gramEnd"/>
      <w:r w:rsidRPr="52A330B4">
        <w:rPr>
          <w:sz w:val="22"/>
          <w:szCs w:val="22"/>
        </w:rPr>
        <w:t xml:space="preserve"> </w:t>
      </w:r>
      <w:r w:rsidR="00800F31">
        <w:rPr>
          <w:sz w:val="22"/>
          <w:szCs w:val="22"/>
        </w:rPr>
        <w:t>photo</w:t>
      </w:r>
      <w:r w:rsidRPr="52A330B4">
        <w:rPr>
          <w:sz w:val="22"/>
          <w:szCs w:val="22"/>
        </w:rPr>
        <w:t>copying, loan of equipment (at no cost), donation of materials</w:t>
      </w:r>
    </w:p>
    <w:p w14:paraId="74293C01" w14:textId="77777777" w:rsidR="005049AF" w:rsidRPr="005049AF" w:rsidRDefault="005049AF" w:rsidP="005049AF">
      <w:pPr>
        <w:pStyle w:val="ListBullet"/>
        <w:rPr>
          <w:sz w:val="22"/>
          <w:szCs w:val="22"/>
        </w:rPr>
      </w:pPr>
      <w:r w:rsidRPr="005049AF">
        <w:rPr>
          <w:sz w:val="22"/>
          <w:szCs w:val="22"/>
        </w:rPr>
        <w:t>Staff time allocated to completing the project, where the salary comes from another source</w:t>
      </w:r>
    </w:p>
    <w:p w14:paraId="6CEFECF2" w14:textId="046A78C2" w:rsidR="005049AF" w:rsidRPr="005049AF" w:rsidRDefault="005049AF" w:rsidP="005049AF">
      <w:pPr>
        <w:pStyle w:val="ListBullet"/>
        <w:rPr>
          <w:sz w:val="22"/>
          <w:szCs w:val="22"/>
        </w:rPr>
      </w:pPr>
      <w:r w:rsidRPr="005049AF">
        <w:rPr>
          <w:sz w:val="22"/>
          <w:szCs w:val="22"/>
        </w:rPr>
        <w:t xml:space="preserve">Funding from other sources </w:t>
      </w:r>
      <w:proofErr w:type="gramStart"/>
      <w:r w:rsidRPr="005049AF">
        <w:rPr>
          <w:sz w:val="22"/>
          <w:szCs w:val="22"/>
        </w:rPr>
        <w:t>e</w:t>
      </w:r>
      <w:r w:rsidR="00DF523B">
        <w:rPr>
          <w:sz w:val="22"/>
          <w:szCs w:val="22"/>
        </w:rPr>
        <w:t>.</w:t>
      </w:r>
      <w:r w:rsidRPr="005049AF">
        <w:rPr>
          <w:sz w:val="22"/>
          <w:szCs w:val="22"/>
        </w:rPr>
        <w:t>g.</w:t>
      </w:r>
      <w:proofErr w:type="gramEnd"/>
      <w:r w:rsidRPr="005049AF">
        <w:rPr>
          <w:sz w:val="22"/>
          <w:szCs w:val="22"/>
        </w:rPr>
        <w:t xml:space="preserve">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5049AF" w:rsidRDefault="005049AF" w:rsidP="00481C91">
      <w:pPr>
        <w:pStyle w:val="NormalWeb"/>
        <w:spacing w:after="120"/>
        <w:rPr>
          <w:rFonts w:asciiTheme="majorHAnsi" w:hAnsiTheme="majorHAnsi" w:cstheme="majorHAnsi"/>
          <w:sz w:val="22"/>
          <w:szCs w:val="22"/>
        </w:rPr>
      </w:pPr>
      <w:r w:rsidRPr="005049AF">
        <w:rPr>
          <w:rFonts w:asciiTheme="majorHAnsi" w:hAnsiTheme="majorHAnsi" w:cstheme="maj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lastRenderedPageBreak/>
        <w:t>protection and restoration of land and environment in accordance with local and regional priorities</w:t>
      </w:r>
    </w:p>
    <w:p w14:paraId="4A98FF4B" w14:textId="41299857" w:rsidR="005049AF" w:rsidRPr="005049AF" w:rsidRDefault="005049AF" w:rsidP="3227EBC3">
      <w:pPr>
        <w:pStyle w:val="NormalWeb"/>
        <w:numPr>
          <w:ilvl w:val="0"/>
          <w:numId w:val="18"/>
        </w:numPr>
        <w:spacing w:before="120" w:after="120" w:line="240" w:lineRule="auto"/>
        <w:textAlignment w:val="baseline"/>
        <w:rPr>
          <w:rFonts w:asciiTheme="majorHAnsi" w:hAnsiTheme="majorHAnsi" w:cstheme="majorBidi"/>
          <w:color w:val="363534"/>
          <w:sz w:val="22"/>
          <w:szCs w:val="22"/>
        </w:rPr>
      </w:pPr>
      <w:r w:rsidRPr="3227EBC3">
        <w:rPr>
          <w:rFonts w:asciiTheme="majorHAnsi" w:hAnsiTheme="majorHAnsi" w:cstheme="majorBidi"/>
          <w:color w:val="363534"/>
          <w:sz w:val="22"/>
          <w:szCs w:val="22"/>
        </w:rPr>
        <w:t>community engagement and capacity-building</w:t>
      </w:r>
    </w:p>
    <w:p w14:paraId="6A86B776"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demonstrated need and community benefit</w:t>
      </w:r>
    </w:p>
    <w:p w14:paraId="4D391431"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project design and group/network capacity to deliver</w:t>
      </w:r>
    </w:p>
    <w:p w14:paraId="21C86BFA" w14:textId="245AFF04"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value for money</w:t>
      </w:r>
    </w:p>
    <w:p w14:paraId="20E316EF" w14:textId="1F6B7453" w:rsidR="005049AF" w:rsidRDefault="005049AF" w:rsidP="005049AF">
      <w:pPr>
        <w:pStyle w:val="NormalWeb"/>
        <w:spacing w:before="120" w:after="120"/>
        <w:rPr>
          <w:rFonts w:asciiTheme="majorHAnsi" w:hAnsiTheme="majorHAnsi" w:cstheme="majorHAnsi"/>
          <w:color w:val="363534"/>
          <w:sz w:val="22"/>
          <w:szCs w:val="22"/>
        </w:rPr>
      </w:pPr>
      <w:r w:rsidRPr="005049AF">
        <w:rPr>
          <w:rFonts w:asciiTheme="majorHAnsi" w:hAnsiTheme="majorHAnsi" w:cstheme="majorHAnsi"/>
          <w:color w:val="363534"/>
          <w:sz w:val="22"/>
          <w:szCs w:val="22"/>
        </w:rPr>
        <w:t>More details are provided in Appendix 2 on page 10.</w:t>
      </w:r>
    </w:p>
    <w:p w14:paraId="24517B7F" w14:textId="77777777" w:rsidR="005C4446" w:rsidRDefault="005C4446" w:rsidP="00823472">
      <w:pPr>
        <w:pStyle w:val="ApplicationDate"/>
        <w:jc w:val="left"/>
        <w:rPr>
          <w:sz w:val="40"/>
          <w:szCs w:val="40"/>
        </w:rPr>
      </w:pPr>
    </w:p>
    <w:p w14:paraId="200A0E9C" w14:textId="77777777" w:rsidR="005C4446" w:rsidRDefault="005C4446">
      <w:pPr>
        <w:rPr>
          <w:rFonts w:asciiTheme="majorHAnsi" w:hAnsiTheme="majorHAnsi"/>
          <w:b/>
          <w:color w:val="75A439"/>
          <w:sz w:val="40"/>
          <w:szCs w:val="40"/>
        </w:rPr>
      </w:pPr>
      <w:r>
        <w:rPr>
          <w:sz w:val="40"/>
          <w:szCs w:val="40"/>
        </w:rPr>
        <w:br w:type="page"/>
      </w:r>
    </w:p>
    <w:p w14:paraId="42F3A2BE" w14:textId="64FB8429" w:rsidR="005049AF" w:rsidRPr="00823472" w:rsidRDefault="005049AF" w:rsidP="00823472">
      <w:pPr>
        <w:pStyle w:val="ApplicationDate"/>
        <w:jc w:val="left"/>
        <w:rPr>
          <w:sz w:val="40"/>
          <w:szCs w:val="40"/>
        </w:rPr>
      </w:pPr>
      <w:r w:rsidRPr="00823472">
        <w:rPr>
          <w:sz w:val="40"/>
          <w:szCs w:val="40"/>
        </w:rPr>
        <w:lastRenderedPageBreak/>
        <w:t>How do I apply?</w:t>
      </w:r>
    </w:p>
    <w:p w14:paraId="17B73DA6" w14:textId="75BE896A" w:rsidR="005049AF" w:rsidRPr="005049AF" w:rsidRDefault="005049AF" w:rsidP="005049AF">
      <w:pPr>
        <w:pStyle w:val="BodyText12ptBefore"/>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5049AF">
      <w:pPr>
        <w:pStyle w:val="BodyText12ptBefore"/>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5049AF">
      <w:pPr>
        <w:pStyle w:val="BodyText"/>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433B33">
      <w:pPr>
        <w:pStyle w:val="BodyText"/>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433B33">
      <w:pPr>
        <w:pStyle w:val="BodyText"/>
      </w:pPr>
      <w:r>
        <w:t>Hard-copy applications will not be accepted - applications must be submitted online. If working offline, you will need to copy and paste your prepared responses into the online application form to submit.</w:t>
      </w:r>
    </w:p>
    <w:p w14:paraId="20BAF16A" w14:textId="112D4DCC" w:rsidR="005049AF" w:rsidRDefault="00030475" w:rsidP="005049AF">
      <w:pPr>
        <w:pStyle w:val="BodyText12ptBefore"/>
        <w:rPr>
          <w:b/>
          <w:sz w:val="22"/>
          <w:szCs w:val="22"/>
        </w:rPr>
      </w:pPr>
      <w:r w:rsidRPr="005C4446">
        <w:rPr>
          <w:b/>
          <w:sz w:val="22"/>
          <w:szCs w:val="22"/>
        </w:rPr>
        <w:t>APPLY HERE</w:t>
      </w:r>
      <w:r w:rsidR="00B21A94" w:rsidRPr="005C4446">
        <w:rPr>
          <w:b/>
          <w:sz w:val="22"/>
          <w:szCs w:val="22"/>
        </w:rPr>
        <w:t xml:space="preserve"> </w:t>
      </w:r>
      <w:hyperlink r:id="rId29" w:history="1">
        <w:r w:rsidR="005C4446" w:rsidRPr="005C4446">
          <w:rPr>
            <w:rStyle w:val="Hyperlink"/>
            <w:rFonts w:ascii="Helvetica" w:hAnsi="Helvetica"/>
            <w:shd w:val="clear" w:color="auto" w:fill="FFFFFF"/>
          </w:rPr>
          <w:t>https://delwp.smartygrants.com.au/MALLEE2022VLG</w:t>
        </w:r>
      </w:hyperlink>
      <w:r w:rsidR="005C4446">
        <w:rPr>
          <w:rFonts w:ascii="Helvetica" w:hAnsi="Helvetica"/>
          <w:color w:val="444444"/>
          <w:shd w:val="clear" w:color="auto" w:fill="FFFFFF"/>
        </w:rPr>
        <w:t xml:space="preserve"> </w:t>
      </w:r>
    </w:p>
    <w:p w14:paraId="39DC9E68" w14:textId="77777777" w:rsidR="005049AF" w:rsidRPr="00066871" w:rsidRDefault="005049AF" w:rsidP="005049AF">
      <w:pPr>
        <w:pStyle w:val="Heading2"/>
      </w:pPr>
      <w:r>
        <w:t>Questions</w:t>
      </w:r>
    </w:p>
    <w:p w14:paraId="5FB5D685" w14:textId="77777777" w:rsidR="005049AF" w:rsidRDefault="005049AF" w:rsidP="005049AF">
      <w:r>
        <w:t>For any queries and to discuss your application please contact:</w:t>
      </w:r>
    </w:p>
    <w:p w14:paraId="7770A027" w14:textId="3FF725F9" w:rsidR="005049AF" w:rsidRDefault="00971A1B" w:rsidP="00971A1B">
      <w:pPr>
        <w:ind w:left="720"/>
      </w:pPr>
      <w:r>
        <w:t>Nelson Burand-Hicks</w:t>
      </w:r>
      <w:r>
        <w:br/>
      </w:r>
      <w:r w:rsidR="005049AF">
        <w:t>Regional Landcare Coordinator</w:t>
      </w:r>
      <w:r>
        <w:br/>
        <w:t>Mallee CMA</w:t>
      </w:r>
      <w:r>
        <w:br/>
        <w:t>Ph: 0427 540 468</w:t>
      </w:r>
      <w:r>
        <w:br/>
        <w:t xml:space="preserve">Email: </w:t>
      </w:r>
      <w:hyperlink r:id="rId30" w:history="1">
        <w:r w:rsidRPr="003263F8">
          <w:rPr>
            <w:rStyle w:val="Hyperlink"/>
          </w:rPr>
          <w:t>Nelson.Burand-Hicks@malleecma.com.au</w:t>
        </w:r>
      </w:hyperlink>
      <w:r>
        <w:t xml:space="preserve"> </w:t>
      </w:r>
    </w:p>
    <w:p w14:paraId="36BCF67F" w14:textId="77777777" w:rsidR="005049AF" w:rsidRDefault="005049AF" w:rsidP="005049AF">
      <w:r>
        <w:br w:type="page"/>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07BFED3A" w:rsidR="005049AF" w:rsidRPr="00C74970" w:rsidRDefault="005049AF" w:rsidP="005049AF">
      <w:pPr>
        <w:spacing w:before="60" w:after="120" w:line="240" w:lineRule="auto"/>
        <w:rPr>
          <w:rFonts w:ascii="Calibri" w:hAnsi="Calibri" w:cs="Calibri"/>
          <w:color w:val="363534"/>
        </w:rPr>
      </w:pPr>
      <w:r w:rsidRPr="00971A1B">
        <w:rPr>
          <w:rFonts w:ascii="Calibri" w:hAnsi="Calibri" w:cs="Calibri"/>
          <w:color w:val="363534"/>
        </w:rPr>
        <w:t xml:space="preserve">The </w:t>
      </w:r>
      <w:hyperlink r:id="rId31" w:history="1">
        <w:r w:rsidR="00971A1B" w:rsidRPr="00971A1B">
          <w:rPr>
            <w:rStyle w:val="Hyperlink"/>
            <w:rFonts w:ascii="Calibri" w:hAnsi="Calibri" w:cs="Calibri"/>
          </w:rPr>
          <w:t>Mallee Re</w:t>
        </w:r>
        <w:r w:rsidRPr="00971A1B">
          <w:rPr>
            <w:rStyle w:val="Hyperlink"/>
            <w:rFonts w:ascii="Calibri" w:hAnsi="Calibri" w:cs="Calibri"/>
          </w:rPr>
          <w:t>gional Catchment Strategy</w:t>
        </w:r>
      </w:hyperlink>
      <w:r w:rsidRPr="00C74970">
        <w:rPr>
          <w:rFonts w:ascii="Calibri" w:hAnsi="Calibri" w:cs="Calibri"/>
          <w:color w:val="363534"/>
        </w:rPr>
        <w:t xml:space="preserve"> </w:t>
      </w:r>
      <w:r w:rsidR="508F16F1" w:rsidRPr="00C74970">
        <w:rPr>
          <w:rFonts w:ascii="Calibri" w:hAnsi="Calibri" w:cs="Calibri"/>
          <w:color w:val="363534"/>
        </w:rPr>
        <w:t>provides an integrated planning framework for managing land, water</w:t>
      </w:r>
      <w:r w:rsidR="00DB7AB0">
        <w:rPr>
          <w:rFonts w:ascii="Calibri" w:hAnsi="Calibri" w:cs="Calibri"/>
          <w:color w:val="363534"/>
        </w:rPr>
        <w:t>,</w:t>
      </w:r>
      <w:r w:rsidR="508F16F1" w:rsidRPr="00C74970">
        <w:rPr>
          <w:rFonts w:ascii="Calibri" w:hAnsi="Calibri" w:cs="Calibri"/>
          <w:color w:val="363534"/>
        </w:rPr>
        <w:t xml:space="preserve"> and biodiversity resources</w:t>
      </w:r>
      <w:r w:rsidRPr="00C74970">
        <w:rPr>
          <w:rFonts w:ascii="Calibri" w:hAnsi="Calibri" w:cs="Calibri"/>
          <w:color w:val="363534"/>
        </w:rPr>
        <w:t>, and sets out regional objectives and priorities for their protection and improvement. Applicants should design their projects to make clear contributions towards Regional Catchment Strategy objectives and priorities.</w:t>
      </w:r>
    </w:p>
    <w:p w14:paraId="63419C3B" w14:textId="6816F44C" w:rsidR="1E3FA584" w:rsidRDefault="00E7384A" w:rsidP="39AD7CC3">
      <w:pPr>
        <w:pStyle w:val="Heading2"/>
      </w:pPr>
      <w:hyperlink r:id="rId32">
        <w:r w:rsidR="1E3FA584" w:rsidRPr="39AD7CC3">
          <w:rPr>
            <w:szCs w:val="28"/>
          </w:rPr>
          <w:t>Protecting Victoria’s Environment – Biodiversity 2037</w:t>
        </w:r>
      </w:hyperlink>
    </w:p>
    <w:p w14:paraId="3D0355FC" w14:textId="77777777" w:rsidR="00C21E4F" w:rsidRDefault="00E7384A" w:rsidP="39AD7CC3">
      <w:pPr>
        <w:rPr>
          <w:rFonts w:eastAsiaTheme="minorEastAsia"/>
          <w:color w:val="363534"/>
        </w:rPr>
      </w:pPr>
      <w:hyperlink r:id="rId33">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r w:rsidR="00A4643E">
        <w:rPr>
          <w:rFonts w:eastAsiaTheme="minorEastAsia"/>
          <w:color w:val="363534"/>
        </w:rPr>
        <w:t xml:space="preserve">Find out more about how the plan is being implemented </w:t>
      </w:r>
      <w:hyperlink r:id="rId34" w:history="1">
        <w:r w:rsidR="00A4643E" w:rsidRPr="00A4643E">
          <w:rPr>
            <w:rStyle w:val="Hyperlink"/>
            <w:rFonts w:eastAsiaTheme="minorEastAsia"/>
          </w:rPr>
          <w:t>here</w:t>
        </w:r>
      </w:hyperlink>
      <w:r w:rsidR="00A4643E">
        <w:rPr>
          <w:rFonts w:eastAsiaTheme="minorEastAsia"/>
          <w:color w:val="363534"/>
        </w:rPr>
        <w:t>.</w:t>
      </w:r>
      <w:r w:rsidR="00C33AC8">
        <w:rPr>
          <w:rFonts w:eastAsiaTheme="minorEastAsia"/>
          <w:color w:val="363534"/>
        </w:rPr>
        <w:t xml:space="preserve">  </w:t>
      </w:r>
    </w:p>
    <w:p w14:paraId="443DEFF1" w14:textId="79B259AE" w:rsidR="1E3FA584" w:rsidRDefault="00E7384A" w:rsidP="35356191">
      <w:pPr>
        <w:rPr>
          <w:rFonts w:ascii="Segoe UI" w:eastAsia="Segoe UI" w:hAnsi="Segoe UI" w:cs="Segoe UI"/>
          <w:color w:val="242424"/>
          <w:sz w:val="21"/>
          <w:szCs w:val="21"/>
        </w:rPr>
      </w:pPr>
      <w:hyperlink r:id="rId35">
        <w:proofErr w:type="spellStart"/>
        <w:r w:rsidR="04743334" w:rsidRPr="00114AFC">
          <w:rPr>
            <w:rStyle w:val="Hyperlink"/>
            <w:rFonts w:eastAsiaTheme="minorEastAsia"/>
            <w:b/>
            <w:bCs/>
          </w:rPr>
          <w:t>Natur</w:t>
        </w:r>
        <w:r w:rsidR="4527230B" w:rsidRPr="00114AFC">
          <w:rPr>
            <w:rStyle w:val="Hyperlink"/>
            <w:rFonts w:eastAsiaTheme="minorEastAsia"/>
            <w:b/>
            <w:bCs/>
          </w:rPr>
          <w:t>e</w:t>
        </w:r>
        <w:r w:rsidR="04743334" w:rsidRPr="00114AFC">
          <w:rPr>
            <w:rStyle w:val="Hyperlink"/>
            <w:rFonts w:eastAsiaTheme="minorEastAsia"/>
            <w:b/>
            <w:bCs/>
          </w:rPr>
          <w:t>k</w:t>
        </w:r>
        <w:r w:rsidR="4527230B" w:rsidRPr="00114AFC">
          <w:rPr>
            <w:rStyle w:val="Hyperlink"/>
            <w:rFonts w:eastAsiaTheme="minorEastAsia"/>
            <w:b/>
            <w:bCs/>
          </w:rPr>
          <w:t>it</w:t>
        </w:r>
        <w:proofErr w:type="spellEnd"/>
      </w:hyperlink>
      <w:r w:rsidR="4527230B" w:rsidRPr="35356191">
        <w:rPr>
          <w:rFonts w:eastAsiaTheme="minorEastAsia"/>
          <w:color w:val="363534"/>
        </w:rPr>
        <w:t xml:space="preserve"> is a free online mapping and data exploration tool </w:t>
      </w:r>
      <w:r w:rsidR="4B0D94AA" w:rsidRPr="35356191">
        <w:rPr>
          <w:rFonts w:eastAsiaTheme="minorEastAsia"/>
          <w:color w:val="363534"/>
        </w:rPr>
        <w:t>that displays biodiversity information and supports investment and management decisions to deliver</w:t>
      </w:r>
      <w:r w:rsidR="3CE32318" w:rsidRPr="35356191">
        <w:rPr>
          <w:rFonts w:eastAsiaTheme="minorEastAsia"/>
          <w:color w:val="363534"/>
        </w:rPr>
        <w:t xml:space="preserve"> </w:t>
      </w:r>
      <w:r w:rsidR="574887E4" w:rsidRPr="35356191">
        <w:rPr>
          <w:rFonts w:eastAsiaTheme="minorEastAsia"/>
          <w:color w:val="363534"/>
        </w:rPr>
        <w:t>Biodiversity 2037</w:t>
      </w:r>
      <w:r w:rsidR="4B0D94AA" w:rsidRPr="35356191">
        <w:rPr>
          <w:rFonts w:eastAsiaTheme="minorEastAsia"/>
          <w:color w:val="363534"/>
        </w:rPr>
        <w:t xml:space="preserve">. It includes the </w:t>
      </w:r>
      <w:hyperlink r:id="rId36" w:history="1">
        <w:r w:rsidR="4B0D94AA" w:rsidRPr="00F65CC8">
          <w:rPr>
            <w:rStyle w:val="Hyperlink"/>
            <w:rFonts w:eastAsiaTheme="minorEastAsia"/>
            <w:b/>
            <w:bCs/>
          </w:rPr>
          <w:t xml:space="preserve">Strategic Management Prospects </w:t>
        </w:r>
        <w:r w:rsidR="4B0D94AA" w:rsidRPr="35356191">
          <w:rPr>
            <w:rStyle w:val="Hyperlink"/>
            <w:rFonts w:eastAsiaTheme="minorEastAsia"/>
          </w:rPr>
          <w:t>(SMP)</w:t>
        </w:r>
      </w:hyperlink>
      <w:r w:rsidR="4B0D94AA" w:rsidRPr="35356191">
        <w:rPr>
          <w:rFonts w:eastAsiaTheme="minorEastAsia"/>
          <w:color w:val="363534"/>
        </w:rPr>
        <w:t xml:space="preserve"> decision support tool. SMP</w:t>
      </w:r>
      <w:r w:rsidR="35356191" w:rsidRPr="35356191">
        <w:rPr>
          <w:rFonts w:ascii="Segoe UI" w:eastAsia="Segoe UI" w:hAnsi="Segoe UI" w:cs="Segoe UI"/>
          <w:color w:val="242424"/>
          <w:sz w:val="21"/>
          <w:szCs w:val="21"/>
        </w:rPr>
        <w:t xml:space="preserve"> assesses the cost-effectiveness of landscape 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716EF72F" w14:textId="6C3D533C" w:rsidR="00BB7CB3" w:rsidRPr="00134544" w:rsidRDefault="00E25A3C" w:rsidP="00134544">
      <w:pPr>
        <w:pStyle w:val="Heading2"/>
      </w:pPr>
      <w:r>
        <w:t xml:space="preserve">Biodiversity Response Planning - </w:t>
      </w:r>
      <w:r w:rsidR="00353908">
        <w:t>Focus Landscapes</w:t>
      </w:r>
    </w:p>
    <w:p w14:paraId="179AE450" w14:textId="041085BB" w:rsidR="006F116E" w:rsidRDefault="00353908" w:rsidP="00353908">
      <w:pPr>
        <w:pStyle w:val="BodyText"/>
      </w:pPr>
      <w:r w:rsidRPr="0392DB57">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DELWP regional staff with stakeholders </w:t>
      </w:r>
      <w:r w:rsidR="00C101A3">
        <w:t>in 2020</w:t>
      </w:r>
      <w:r w:rsidR="004C1E0F">
        <w:t xml:space="preserve">.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7"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40D44AC0" w:rsidR="1E3FA584" w:rsidRDefault="1E3FA584" w:rsidP="39AD7CC3">
      <w:pPr>
        <w:rPr>
          <w:rFonts w:eastAsiaTheme="minorEastAsia"/>
          <w:color w:val="363534"/>
        </w:rPr>
      </w:pPr>
      <w:r w:rsidRPr="39AD7CC3">
        <w:rPr>
          <w:rFonts w:eastAsiaTheme="minorEastAsia"/>
          <w:color w:val="363534"/>
        </w:rPr>
        <w:t xml:space="preserve">The </w:t>
      </w:r>
      <w:hyperlink r:id="rId38">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2109E00C" w:rsidR="00006619" w:rsidRPr="000E5E29"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39">
        <w:r w:rsidR="00E05C6E" w:rsidRPr="00AD6EEB">
          <w:rPr>
            <w:rStyle w:val="Hyperlink"/>
            <w:rFonts w:eastAsiaTheme="minorEastAsia"/>
            <w:lang w:eastAsia="en-AU"/>
          </w:rPr>
          <w:t>Invasive Plants and</w:t>
        </w:r>
        <w:bookmarkStart w:id="1" w:name="_Hlt99379819"/>
        <w:bookmarkEnd w:id="1"/>
        <w:r w:rsidR="00E05C6E" w:rsidRPr="00AD6EEB">
          <w:rPr>
            <w:rStyle w:val="Hyperlink"/>
            <w:rFonts w:eastAsiaTheme="minorEastAsia"/>
            <w:lang w:eastAsia="en-AU"/>
          </w:rPr>
          <w:t xml:space="preserve">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39AD7CC3">
        <w:rPr>
          <w:rFonts w:eastAsiaTheme="minorEastAsia"/>
          <w:i/>
          <w:iCs/>
          <w:kern w:val="36"/>
          <w:u w:val="single"/>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p>
    <w:p w14:paraId="02B32619" w14:textId="72066301" w:rsidR="00D20444" w:rsidRPr="00D20444" w:rsidRDefault="005049AF" w:rsidP="00D20444">
      <w:pPr>
        <w:pStyle w:val="Heading2"/>
      </w:pPr>
      <w:r>
        <w:t xml:space="preserve">Aboriginal Cultural Heritage </w:t>
      </w:r>
      <w:r w:rsidR="00AD1CF5">
        <w:t>Resources</w:t>
      </w:r>
    </w:p>
    <w:p w14:paraId="35D88CF0" w14:textId="7CA2D218" w:rsidR="001304AD" w:rsidRDefault="00E7384A" w:rsidP="001304AD">
      <w:pPr>
        <w:autoSpaceDE w:val="0"/>
        <w:autoSpaceDN w:val="0"/>
        <w:adjustRightInd w:val="0"/>
        <w:spacing w:line="240" w:lineRule="auto"/>
        <w:rPr>
          <w:lang w:val="en"/>
        </w:rPr>
      </w:pPr>
      <w:hyperlink r:id="rId40" w:history="1">
        <w:r w:rsidR="001304AD" w:rsidRPr="00A82E79">
          <w:rPr>
            <w:rStyle w:val="Hyperlink"/>
          </w:rPr>
          <w:t>Aboriginal Cultural Heritage Guide</w:t>
        </w:r>
      </w:hyperlink>
    </w:p>
    <w:p w14:paraId="4FA3AC94" w14:textId="0D62E22D" w:rsidR="001304AD" w:rsidRDefault="00E7384A" w:rsidP="001304AD">
      <w:pPr>
        <w:autoSpaceDE w:val="0"/>
        <w:autoSpaceDN w:val="0"/>
        <w:adjustRightInd w:val="0"/>
        <w:spacing w:line="240" w:lineRule="auto"/>
        <w:rPr>
          <w:lang w:val="en"/>
        </w:rPr>
      </w:pPr>
      <w:hyperlink r:id="rId41" w:history="1">
        <w:r w:rsidR="001304AD" w:rsidRPr="00A82E79">
          <w:rPr>
            <w:rStyle w:val="Hyperlink"/>
            <w:lang w:val="en"/>
          </w:rPr>
          <w:t>Cultural Heritage Sensitivity</w:t>
        </w:r>
      </w:hyperlink>
    </w:p>
    <w:p w14:paraId="4DEBF0D5" w14:textId="258B8AC7" w:rsidR="00907950" w:rsidRDefault="00E7384A" w:rsidP="001304AD">
      <w:pPr>
        <w:autoSpaceDE w:val="0"/>
        <w:autoSpaceDN w:val="0"/>
        <w:adjustRightInd w:val="0"/>
        <w:spacing w:line="240" w:lineRule="auto"/>
      </w:pPr>
      <w:hyperlink r:id="rId42" w:anchor="/dashboard" w:history="1">
        <w:r w:rsidR="001304AD" w:rsidRPr="00A82E79">
          <w:rPr>
            <w:rStyle w:val="Hyperlink"/>
            <w:lang w:val="en"/>
          </w:rPr>
          <w:t>Online Map Tool</w:t>
        </w:r>
      </w:hyperlink>
    </w:p>
    <w:p w14:paraId="59A81706" w14:textId="7557B122" w:rsidR="001304AD" w:rsidRPr="001F602B" w:rsidRDefault="00E7384A" w:rsidP="001304AD">
      <w:hyperlink r:id="rId43" w:history="1">
        <w:r w:rsidR="001304AD" w:rsidRPr="00A82E79">
          <w:rPr>
            <w:rStyle w:val="Hyperlink"/>
            <w:lang w:val="en"/>
          </w:rPr>
          <w:t>Registered Aboriginal Parties</w:t>
        </w:r>
      </w:hyperlink>
    </w:p>
    <w:p w14:paraId="3CE50DC7" w14:textId="77777777" w:rsidR="005049AF" w:rsidRDefault="005049AF" w:rsidP="005049AF">
      <w:pPr>
        <w:pStyle w:val="Heading2"/>
      </w:pPr>
      <w:r>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E7384A" w:rsidP="005049AF">
      <w:pPr>
        <w:pStyle w:val="ListBullet"/>
        <w:rPr>
          <w:sz w:val="22"/>
          <w:szCs w:val="22"/>
        </w:rPr>
      </w:pPr>
      <w:hyperlink r:id="rId44" w:history="1">
        <w:r w:rsidR="005049AF" w:rsidRPr="00030475">
          <w:rPr>
            <w:rStyle w:val="Hyperlink"/>
            <w:sz w:val="22"/>
            <w:szCs w:val="22"/>
          </w:rPr>
          <w:t>Victorian Landcare Gateway</w:t>
        </w:r>
      </w:hyperlink>
      <w:r w:rsidR="005049AF" w:rsidRPr="005049AF">
        <w:rPr>
          <w:sz w:val="22"/>
          <w:szCs w:val="22"/>
        </w:rPr>
        <w:t xml:space="preserve"> </w:t>
      </w:r>
    </w:p>
    <w:p w14:paraId="22C31F49" w14:textId="3F662FE0" w:rsidR="005049AF" w:rsidRPr="005049AF" w:rsidRDefault="00E7384A" w:rsidP="005049AF">
      <w:pPr>
        <w:pStyle w:val="ListBullet"/>
        <w:rPr>
          <w:rStyle w:val="Hyperlink"/>
          <w:sz w:val="22"/>
          <w:szCs w:val="22"/>
        </w:rPr>
      </w:pPr>
      <w:hyperlink r:id="rId45" w:history="1">
        <w:r w:rsidR="005049AF" w:rsidRPr="00030475">
          <w:rPr>
            <w:rStyle w:val="Hyperlink"/>
            <w:sz w:val="22"/>
            <w:szCs w:val="22"/>
          </w:rPr>
          <w:t>Victorian Workcover Aut</w:t>
        </w:r>
        <w:bookmarkStart w:id="2" w:name="_Hlt99380357"/>
        <w:bookmarkStart w:id="3" w:name="_Hlt99380358"/>
        <w:bookmarkEnd w:id="2"/>
        <w:bookmarkEnd w:id="3"/>
        <w:r w:rsidR="005049AF" w:rsidRPr="00030475">
          <w:rPr>
            <w:rStyle w:val="Hyperlink"/>
            <w:sz w:val="22"/>
            <w:szCs w:val="22"/>
          </w:rPr>
          <w:t>hority</w:t>
        </w:r>
      </w:hyperlink>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26465D61"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A66D42" w:rsidRPr="41816E12">
        <w:rPr>
          <w:rFonts w:asciiTheme="majorHAnsi" w:hAnsiTheme="majorHAnsi" w:cstheme="majorBidi"/>
          <w:color w:val="363534"/>
          <w:shd w:val="clear" w:color="auto" w:fill="FFFFFF"/>
        </w:rPr>
        <w:t xml:space="preserve">DELWP. </w:t>
      </w:r>
      <w:r w:rsidR="2DCC36B2" w:rsidRPr="41816E12">
        <w:rPr>
          <w:rFonts w:asciiTheme="majorHAnsi" w:hAnsiTheme="majorHAnsi" w:cstheme="majorBidi"/>
          <w:color w:val="363534"/>
        </w:rPr>
        <w:t>For the grant application, a letter or email demonstrating in-</w:t>
      </w:r>
      <w:proofErr w:type="gramStart"/>
      <w:r w:rsidR="2DCC36B2" w:rsidRPr="41816E12">
        <w:rPr>
          <w:rFonts w:asciiTheme="majorHAnsi" w:hAnsiTheme="majorHAnsi" w:cstheme="majorBidi"/>
          <w:color w:val="363534"/>
        </w:rPr>
        <w:t>principle</w:t>
      </w:r>
      <w:proofErr w:type="gramEnd"/>
      <w:r w:rsidR="2DCC36B2" w:rsidRPr="41816E12">
        <w:rPr>
          <w:rFonts w:asciiTheme="majorHAnsi" w:hAnsiTheme="majorHAnsi" w:cstheme="majorBidi"/>
          <w:color w:val="363534"/>
        </w:rPr>
        <w:t xml:space="preserv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If your project is successful in receiving funding, you will need to seek formal approval before works start. Formal approval may take time</w:t>
      </w:r>
      <w:r w:rsidR="002B3548">
        <w:rPr>
          <w:rFonts w:asciiTheme="majorHAnsi" w:hAnsiTheme="majorHAnsi" w:cstheme="majorBidi"/>
          <w:color w:val="363534"/>
        </w:rPr>
        <w:t xml:space="preserve"> </w:t>
      </w:r>
      <w:r w:rsidR="2DCC36B2" w:rsidRPr="41816E12">
        <w:rPr>
          <w:rFonts w:asciiTheme="majorHAnsi" w:hAnsiTheme="majorHAnsi" w:cstheme="majorBidi"/>
          <w:color w:val="363534"/>
        </w:rPr>
        <w:t xml:space="preserve">– ensure you have taken this into account when designing your project. </w:t>
      </w:r>
      <w:r w:rsidR="00C42C82">
        <w:rPr>
          <w:rFonts w:asciiTheme="majorHAnsi" w:hAnsiTheme="majorHAnsi" w:cstheme="majorBidi"/>
          <w:color w:val="363534"/>
        </w:rPr>
        <w:t xml:space="preserve">Check </w:t>
      </w:r>
      <w:r w:rsidR="00E02C8B">
        <w:rPr>
          <w:rFonts w:asciiTheme="majorHAnsi" w:hAnsiTheme="majorHAnsi" w:cstheme="majorBidi"/>
          <w:color w:val="363534"/>
        </w:rPr>
        <w:t>whether any</w:t>
      </w:r>
      <w:r w:rsidR="00B20A52">
        <w:rPr>
          <w:rFonts w:asciiTheme="majorHAnsi" w:hAnsiTheme="majorHAnsi" w:cstheme="majorBidi"/>
          <w:color w:val="363534"/>
        </w:rPr>
        <w:t xml:space="preserve"> </w:t>
      </w:r>
      <w:r w:rsidR="00C42C82">
        <w:rPr>
          <w:rFonts w:asciiTheme="majorHAnsi" w:hAnsiTheme="majorHAnsi" w:cstheme="majorBidi"/>
          <w:color w:val="363534"/>
        </w:rPr>
        <w:t xml:space="preserve">permits are required and </w:t>
      </w:r>
      <w:r w:rsidR="00B20A52">
        <w:rPr>
          <w:rFonts w:asciiTheme="majorHAnsi" w:hAnsiTheme="majorHAnsi" w:cstheme="majorBidi"/>
          <w:color w:val="363534"/>
        </w:rPr>
        <w:t>whether there will be a cost for this.</w:t>
      </w:r>
    </w:p>
    <w:p w14:paraId="71D4B67E" w14:textId="4708BEDC"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r w:rsidR="001D53EC">
        <w:rPr>
          <w:rFonts w:asciiTheme="majorHAnsi" w:hAnsiTheme="majorHAnsi" w:cstheme="majorBidi"/>
          <w:color w:val="363534"/>
          <w:shd w:val="clear" w:color="auto" w:fill="FFFFFF"/>
        </w:rPr>
        <w:t xml:space="preserve"> for</w:t>
      </w:r>
      <w:r w:rsidR="17C2A345" w:rsidRPr="41816E12">
        <w:rPr>
          <w:rFonts w:asciiTheme="majorHAnsi" w:hAnsiTheme="majorHAnsi" w:cstheme="majorBidi"/>
          <w:color w:val="363534"/>
          <w:shd w:val="clear" w:color="auto" w:fill="FFFFFF"/>
        </w:rPr>
        <w:t>:</w:t>
      </w:r>
    </w:p>
    <w:p w14:paraId="7847C3EA" w14:textId="358ED9C9" w:rsidR="00FE1D27" w:rsidRDefault="6525F620" w:rsidP="41816E12">
      <w:pPr>
        <w:pStyle w:val="xmsonormal"/>
        <w:numPr>
          <w:ilvl w:val="0"/>
          <w:numId w:val="2"/>
        </w:numPr>
        <w:rPr>
          <w:rFonts w:asciiTheme="minorHAnsi" w:eastAsiaTheme="minorEastAsia" w:hAnsiTheme="minorHAnsi" w:cstheme="minorBidi"/>
        </w:rPr>
      </w:pPr>
      <w:r>
        <w:t xml:space="preserve">parks and reserves </w:t>
      </w:r>
      <w:r w:rsidR="00D36DD5">
        <w:t xml:space="preserve">contact </w:t>
      </w:r>
      <w:r w:rsidR="144BDA65" w:rsidRPr="41816E12">
        <w:rPr>
          <w:b/>
          <w:bCs/>
        </w:rPr>
        <w:t xml:space="preserve">Parks Victoria </w:t>
      </w:r>
      <w:r w:rsidR="0FDE5199">
        <w:t xml:space="preserve">on 13 1963 </w:t>
      </w:r>
      <w:r w:rsidR="3E36F3B8">
        <w:t xml:space="preserve">or </w:t>
      </w:r>
      <w:r w:rsidR="00084B5E">
        <w:t>your local Parks Victoria st</w:t>
      </w:r>
      <w:r w:rsidR="002B3548">
        <w:t>aff</w:t>
      </w:r>
    </w:p>
    <w:p w14:paraId="2212F53F" w14:textId="2798A0DD" w:rsidR="00C8F570" w:rsidRDefault="00C8F570" w:rsidP="41816E12">
      <w:pPr>
        <w:pStyle w:val="xmsonormal"/>
        <w:numPr>
          <w:ilvl w:val="0"/>
          <w:numId w:val="1"/>
        </w:numPr>
        <w:rPr>
          <w:rFonts w:asciiTheme="minorHAnsi" w:eastAsiaTheme="minorEastAsia" w:hAnsiTheme="minorHAnsi" w:cstheme="minorBidi"/>
        </w:rPr>
      </w:pPr>
      <w:r w:rsidRPr="41816E12">
        <w:rPr>
          <w:b/>
          <w:bCs/>
        </w:rPr>
        <w:t xml:space="preserve">Crown land </w:t>
      </w:r>
      <w:r w:rsidR="002736F3" w:rsidRPr="002736F3">
        <w:t>contact</w:t>
      </w:r>
      <w:r w:rsidR="002736F3">
        <w:rPr>
          <w:b/>
          <w:bCs/>
        </w:rPr>
        <w:t xml:space="preserve"> </w:t>
      </w:r>
      <w:r w:rsidR="002736F3">
        <w:t>DELWP</w:t>
      </w:r>
      <w:r>
        <w:t xml:space="preserve"> on 136 186 or through your </w:t>
      </w:r>
      <w:hyperlink r:id="rId46" w:history="1">
        <w:r w:rsidRPr="0075667D">
          <w:rPr>
            <w:rStyle w:val="Hyperlink"/>
          </w:rPr>
          <w:t>local DELWP</w:t>
        </w:r>
        <w:r w:rsidR="70883E00" w:rsidRPr="0075667D">
          <w:rPr>
            <w:rStyle w:val="Hyperlink"/>
          </w:rPr>
          <w:t xml:space="preserve"> </w:t>
        </w:r>
        <w:r w:rsidRPr="0075667D">
          <w:rPr>
            <w:rStyle w:val="Hyperlink"/>
          </w:rPr>
          <w:t>office</w:t>
        </w:r>
      </w:hyperlink>
      <w:r w:rsidR="7CBB13DA">
        <w:t xml:space="preserve">  </w:t>
      </w:r>
    </w:p>
    <w:p w14:paraId="63909FD4" w14:textId="7A368AA9" w:rsidR="0046427A" w:rsidRPr="0046427A" w:rsidRDefault="2D4CD905" w:rsidP="00881CE1">
      <w:pPr>
        <w:pStyle w:val="xmsonormal"/>
        <w:numPr>
          <w:ilvl w:val="0"/>
          <w:numId w:val="1"/>
        </w:numPr>
        <w:spacing w:after="240"/>
        <w:rPr>
          <w:rFonts w:asciiTheme="majorHAnsi" w:hAnsiTheme="majorHAnsi" w:cstheme="majorBidi"/>
          <w:sz w:val="24"/>
          <w:szCs w:val="24"/>
        </w:rPr>
      </w:pPr>
      <w:r w:rsidRPr="41816E12">
        <w:t xml:space="preserve">Local government </w:t>
      </w:r>
      <w:r w:rsidR="002736F3">
        <w:t>reserves contact</w:t>
      </w:r>
      <w:r w:rsidRPr="41816E12">
        <w:t xml:space="preserve"> </w:t>
      </w:r>
      <w:hyperlink r:id="rId47" w:history="1">
        <w:r w:rsidRPr="0075667D">
          <w:rPr>
            <w:rStyle w:val="Hyperlink"/>
          </w:rPr>
          <w:t>planning staff for council</w:t>
        </w:r>
        <w:r w:rsidRPr="0075667D">
          <w:rPr>
            <w:rStyle w:val="Hyperlink"/>
            <w:rFonts w:ascii="Cambria Math" w:hAnsi="Cambria Math" w:cs="Cambria Math"/>
          </w:rPr>
          <w:t>‑</w:t>
        </w:r>
        <w:r w:rsidRPr="0075667D">
          <w:rPr>
            <w:rStyle w:val="Hyperlink"/>
          </w:rPr>
          <w:t>owned land</w:t>
        </w:r>
      </w:hyperlink>
      <w:r w:rsidR="00FE1D27" w:rsidRPr="41816E12">
        <w:rPr>
          <w:rFonts w:eastAsiaTheme="minorEastAsia"/>
        </w:rPr>
        <w:t>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lang w:eastAsia="en-US"/>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CA9491E"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48"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49"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02119069" w14:textId="450D97C1" w:rsidR="0075667D"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w:t>
      </w:r>
      <w:r w:rsidR="00432FFC">
        <w:rPr>
          <w:rFonts w:asciiTheme="minorHAnsi" w:hAnsiTheme="minorHAnsi" w:cstheme="minorHAnsi"/>
          <w:color w:val="auto"/>
          <w:sz w:val="22"/>
          <w:szCs w:val="22"/>
        </w:rPr>
        <w:t xml:space="preserve">meet the eligibility </w:t>
      </w:r>
      <w:r w:rsidR="00565F01">
        <w:rPr>
          <w:rFonts w:asciiTheme="minorHAnsi" w:hAnsiTheme="minorHAnsi" w:cstheme="minorHAnsi"/>
          <w:color w:val="auto"/>
          <w:sz w:val="22"/>
          <w:szCs w:val="22"/>
        </w:rPr>
        <w:t xml:space="preserve">requirements, as stated in these guidelines, </w:t>
      </w:r>
      <w:r w:rsidRPr="005049AF">
        <w:rPr>
          <w:rFonts w:asciiTheme="minorHAnsi" w:hAnsiTheme="minorHAnsi" w:cstheme="minorHAnsi"/>
          <w:color w:val="auto"/>
          <w:sz w:val="22"/>
          <w:szCs w:val="22"/>
        </w:rPr>
        <w:t xml:space="preserve">will need to partner with another organisation, known as an auspice, to act as a project sponsor organisation. </w:t>
      </w:r>
    </w:p>
    <w:p w14:paraId="694847F7" w14:textId="2FA9042A" w:rsidR="005049AF" w:rsidRPr="005049AF"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before applying for a Victorian Landcare Grant, as that organisation will be legally responsible for delivery and administering the grant on behalf of the applicant.</w:t>
      </w:r>
    </w:p>
    <w:p w14:paraId="7F1C6152" w14:textId="3A832F16" w:rsidR="005049AF" w:rsidRPr="00DF2A8B" w:rsidRDefault="005049AF" w:rsidP="00DF2A8B">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will be required to sign the funding agreement and manage the grant funding.</w:t>
      </w:r>
    </w:p>
    <w:p w14:paraId="66604ADC" w14:textId="01DBCFD4"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sidR="00851D7B">
        <w:rPr>
          <w:rFonts w:asciiTheme="minorHAnsi" w:hAnsiTheme="minorHAnsi" w:cstheme="minorHAnsi"/>
          <w:b/>
          <w:bCs/>
          <w:iCs/>
          <w:color w:val="auto"/>
          <w:sz w:val="22"/>
          <w:szCs w:val="22"/>
        </w:rPr>
        <w:t>sponsor</w:t>
      </w:r>
      <w:r w:rsidR="00851D7B" w:rsidRPr="005049AF">
        <w:rPr>
          <w:rFonts w:asciiTheme="minorHAnsi" w:hAnsiTheme="minorHAnsi" w:cstheme="minorHAnsi"/>
          <w:b/>
          <w:bCs/>
          <w:iCs/>
          <w:color w:val="auto"/>
          <w:sz w:val="22"/>
          <w:szCs w:val="22"/>
        </w:rPr>
        <w:t xml:space="preserve"> </w:t>
      </w:r>
      <w:r w:rsidRPr="005049AF">
        <w:rPr>
          <w:rFonts w:asciiTheme="minorHAnsi" w:hAnsiTheme="minorHAnsi" w:cstheme="minorHAnsi"/>
          <w:b/>
          <w:bCs/>
          <w:iCs/>
          <w:color w:val="auto"/>
          <w:sz w:val="22"/>
          <w:szCs w:val="22"/>
        </w:rPr>
        <w:t>organisation must:</w:t>
      </w:r>
    </w:p>
    <w:p w14:paraId="1724BD0E" w14:textId="00B55D55"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851D7B" w:rsidRPr="00851D7B">
        <w:rPr>
          <w:rFonts w:asciiTheme="minorHAnsi" w:hAnsiTheme="minorHAnsi" w:cstheme="minorHAnsi"/>
          <w:color w:val="auto"/>
          <w:sz w:val="22"/>
          <w:szCs w:val="22"/>
        </w:rPr>
        <w:t>e either</w:t>
      </w:r>
      <w:r w:rsidR="00CE4384">
        <w:rPr>
          <w:rFonts w:asciiTheme="minorHAnsi" w:hAnsiTheme="minorHAnsi" w:cstheme="minorHAnsi"/>
          <w:color w:val="auto"/>
          <w:sz w:val="22"/>
          <w:szCs w:val="22"/>
        </w:rPr>
        <w:t xml:space="preserve"> an</w:t>
      </w:r>
      <w:r w:rsidR="00851D7B" w:rsidRPr="00851D7B">
        <w:rPr>
          <w:rFonts w:asciiTheme="minorHAnsi" w:hAnsiTheme="minorHAnsi" w:cstheme="minorHAnsi"/>
          <w:color w:val="auto"/>
          <w:sz w:val="22"/>
          <w:szCs w:val="22"/>
        </w:rPr>
        <w:t xml:space="preserve"> incorporated</w:t>
      </w:r>
      <w:r w:rsidR="00CE4384">
        <w:rPr>
          <w:rFonts w:asciiTheme="minorHAnsi" w:hAnsiTheme="minorHAnsi" w:cstheme="minorHAnsi"/>
          <w:color w:val="auto"/>
          <w:sz w:val="22"/>
          <w:szCs w:val="22"/>
        </w:rPr>
        <w:t xml:space="preserve"> association registered with Consumer Affairs Victoria</w:t>
      </w:r>
      <w:r w:rsidR="00851D7B" w:rsidRPr="00851D7B">
        <w:rPr>
          <w:rFonts w:asciiTheme="minorHAnsi" w:hAnsiTheme="minorHAnsi" w:cstheme="minorHAnsi"/>
          <w:color w:val="auto"/>
          <w:sz w:val="22"/>
          <w:szCs w:val="22"/>
        </w:rPr>
        <w:t>, a State Government/ statutory bodies/authority</w:t>
      </w:r>
      <w:r w:rsidR="00432FFC">
        <w:rPr>
          <w:rFonts w:asciiTheme="minorHAnsi" w:hAnsiTheme="minorHAnsi" w:cstheme="minorHAnsi"/>
          <w:color w:val="auto"/>
          <w:sz w:val="22"/>
          <w:szCs w:val="22"/>
        </w:rPr>
        <w:t>,</w:t>
      </w:r>
      <w:r w:rsidR="00851D7B" w:rsidRPr="00851D7B">
        <w:rPr>
          <w:rFonts w:asciiTheme="minorHAnsi" w:hAnsiTheme="minorHAnsi" w:cstheme="minorHAnsi"/>
          <w:color w:val="auto"/>
          <w:sz w:val="22"/>
          <w:szCs w:val="22"/>
        </w:rPr>
        <w:t xml:space="preserve"> or registered as a not-for-profit with </w:t>
      </w:r>
      <w:r w:rsidR="005049AF" w:rsidRPr="005049AF">
        <w:rPr>
          <w:rFonts w:asciiTheme="minorHAnsi" w:hAnsiTheme="minorHAnsi" w:cstheme="minorHAnsi"/>
          <w:color w:val="auto"/>
          <w:sz w:val="22"/>
          <w:szCs w:val="22"/>
        </w:rPr>
        <w:t>the Australian Charities and Not for Profit Commission</w:t>
      </w:r>
    </w:p>
    <w:p w14:paraId="77758179" w14:textId="421B36F9"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h</w:t>
      </w:r>
      <w:r w:rsidR="00851D7B" w:rsidRPr="00851D7B">
        <w:rPr>
          <w:rFonts w:asciiTheme="minorHAnsi" w:hAnsiTheme="minorHAnsi" w:cstheme="minorHAnsi"/>
          <w:color w:val="auto"/>
          <w:sz w:val="22"/>
          <w:szCs w:val="22"/>
        </w:rPr>
        <w:t>old insurance sufficient to safeguard volunteers and participants involved in the funded activities, including public liability insurance of at least $10 million and personal accident insurance</w:t>
      </w:r>
      <w:r w:rsidR="005049AF" w:rsidRPr="005049AF">
        <w:rPr>
          <w:rFonts w:asciiTheme="minorHAnsi" w:hAnsiTheme="minorHAnsi" w:cstheme="minorHAnsi"/>
          <w:color w:val="auto"/>
          <w:sz w:val="22"/>
          <w:szCs w:val="22"/>
        </w:rPr>
        <w:t xml:space="preserve"> </w:t>
      </w:r>
    </w:p>
    <w:p w14:paraId="71F4F26B" w14:textId="2918D5A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a</w:t>
      </w:r>
      <w:r w:rsidR="005049AF" w:rsidRPr="005049AF">
        <w:rPr>
          <w:rFonts w:asciiTheme="minorHAnsi" w:hAnsiTheme="minorHAnsi" w:cstheme="minorHAnsi"/>
          <w:color w:val="auto"/>
          <w:sz w:val="22"/>
          <w:szCs w:val="22"/>
        </w:rPr>
        <w:t>pprove of the project and be willing to take responsibility for the management and safety of the volunteers and participants involved in the funded activities</w:t>
      </w:r>
    </w:p>
    <w:p w14:paraId="5D04EFA0" w14:textId="38C8864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ign the funding agreement and receive the grant payment </w:t>
      </w:r>
    </w:p>
    <w:p w14:paraId="2169B79A" w14:textId="71D8492D"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5049AF" w:rsidRPr="005049AF">
        <w:rPr>
          <w:rFonts w:asciiTheme="minorHAnsi" w:hAnsiTheme="minorHAnsi" w:cstheme="minorHAnsi"/>
          <w:color w:val="auto"/>
          <w:sz w:val="22"/>
          <w:szCs w:val="22"/>
        </w:rPr>
        <w:t xml:space="preserve">e responsible for the delivery and reporting on the project </w:t>
      </w:r>
    </w:p>
    <w:p w14:paraId="6FB546B0" w14:textId="77777777"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865D38A" w14:textId="117C2894"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l</w:t>
      </w:r>
      <w:r w:rsidR="005049AF" w:rsidRPr="005049AF">
        <w:rPr>
          <w:rFonts w:asciiTheme="minorHAnsi" w:hAnsiTheme="minorHAnsi" w:cstheme="minorHAnsi"/>
          <w:color w:val="auto"/>
          <w:sz w:val="22"/>
          <w:szCs w:val="22"/>
        </w:rPr>
        <w:t>ocal governments</w:t>
      </w:r>
    </w:p>
    <w:p w14:paraId="15710384" w14:textId="632D7886"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tate government agencies, </w:t>
      </w:r>
      <w:proofErr w:type="gramStart"/>
      <w:r w:rsidR="005049AF" w:rsidRPr="005049AF">
        <w:rPr>
          <w:rFonts w:asciiTheme="minorHAnsi" w:hAnsiTheme="minorHAnsi" w:cstheme="minorHAnsi"/>
          <w:color w:val="auto"/>
          <w:sz w:val="22"/>
          <w:szCs w:val="22"/>
        </w:rPr>
        <w:t>e.g.</w:t>
      </w:r>
      <w:proofErr w:type="gramEnd"/>
      <w:r w:rsidR="005049AF" w:rsidRPr="005049AF">
        <w:rPr>
          <w:rFonts w:asciiTheme="minorHAnsi" w:hAnsiTheme="minorHAnsi" w:cstheme="minorHAnsi"/>
          <w:color w:val="auto"/>
          <w:sz w:val="22"/>
          <w:szCs w:val="22"/>
        </w:rPr>
        <w:t xml:space="preserve"> Parks Victoria</w:t>
      </w:r>
    </w:p>
    <w:p w14:paraId="2BA0A324" w14:textId="6275A6D0"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tatutory authorities</w:t>
      </w:r>
    </w:p>
    <w:p w14:paraId="4C9F5ACB" w14:textId="5F683B1A"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u</w:t>
      </w:r>
      <w:r w:rsidR="005049AF" w:rsidRPr="005049AF">
        <w:rPr>
          <w:rFonts w:asciiTheme="minorHAnsi" w:hAnsiTheme="minorHAnsi" w:cstheme="minorHAnsi"/>
          <w:color w:val="auto"/>
          <w:sz w:val="22"/>
          <w:szCs w:val="22"/>
        </w:rPr>
        <w:t xml:space="preserve">mbrella not-for-profit associations, </w:t>
      </w:r>
      <w:proofErr w:type="gramStart"/>
      <w:r w:rsidR="005049AF" w:rsidRPr="005049AF">
        <w:rPr>
          <w:rFonts w:asciiTheme="minorHAnsi" w:hAnsiTheme="minorHAnsi" w:cstheme="minorHAnsi"/>
          <w:color w:val="auto"/>
          <w:sz w:val="22"/>
          <w:szCs w:val="22"/>
        </w:rPr>
        <w:t>e.g.</w:t>
      </w:r>
      <w:proofErr w:type="gramEnd"/>
      <w:r w:rsidR="005049AF" w:rsidRPr="005049AF">
        <w:rPr>
          <w:rFonts w:asciiTheme="minorHAnsi" w:hAnsiTheme="minorHAnsi" w:cstheme="minorHAnsi"/>
          <w:color w:val="auto"/>
          <w:sz w:val="22"/>
          <w:szCs w:val="22"/>
        </w:rPr>
        <w:t xml:space="preserve"> Landcare Victoria Incorporated, or community networks in your area</w:t>
      </w:r>
    </w:p>
    <w:p w14:paraId="186AF8DD" w14:textId="3CB04882" w:rsidR="005049AF" w:rsidRPr="005049AF" w:rsidRDefault="005049AF" w:rsidP="005049AF">
      <w:pPr>
        <w:spacing w:before="120" w:line="240" w:lineRule="auto"/>
        <w:rPr>
          <w:rFonts w:cstheme="minorHAnsi"/>
        </w:rPr>
      </w:pPr>
      <w:r w:rsidRPr="005049AF">
        <w:rPr>
          <w:rFonts w:cstheme="minorHAnsi"/>
        </w:rPr>
        <w:t xml:space="preserve">Applicant organisations who meet all the eligibility criteria on their own do not </w:t>
      </w:r>
      <w:r w:rsidR="0075667D">
        <w:rPr>
          <w:rFonts w:cstheme="minorHAnsi"/>
        </w:rPr>
        <w:t>require</w:t>
      </w:r>
      <w:r w:rsidR="0075667D" w:rsidRPr="005049AF">
        <w:rPr>
          <w:rFonts w:cstheme="minorHAnsi"/>
        </w:rPr>
        <w:t xml:space="preserve"> </w:t>
      </w:r>
      <w:r w:rsidRPr="005049AF">
        <w:rPr>
          <w:rFonts w:cstheme="minorHAnsi"/>
        </w:rPr>
        <w:t>an auspice.</w:t>
      </w:r>
    </w:p>
    <w:p w14:paraId="5AD9E4F7" w14:textId="6F6C19E8" w:rsidR="005049AF" w:rsidRDefault="005049AF" w:rsidP="005049AF">
      <w:pPr>
        <w:pStyle w:val="Heading2"/>
      </w:pPr>
      <w:r>
        <w:t>Incorporation</w:t>
      </w:r>
      <w:r w:rsidR="00B949C0">
        <w:t xml:space="preserve"> or </w:t>
      </w:r>
      <w:r w:rsidR="00632F28">
        <w:t>r</w:t>
      </w:r>
      <w:r w:rsidR="00B949C0">
        <w:t>egistration</w:t>
      </w:r>
      <w:r w:rsidR="00910248">
        <w:t xml:space="preserve"> to meet </w:t>
      </w:r>
      <w:r w:rsidR="00632F28">
        <w:t>e</w:t>
      </w:r>
      <w:r w:rsidR="00910248">
        <w:t xml:space="preserve">ligibility </w:t>
      </w:r>
      <w:r w:rsidR="00632F28">
        <w:t>r</w:t>
      </w:r>
      <w:r w:rsidR="00910248">
        <w:t>equirements</w:t>
      </w:r>
    </w:p>
    <w:p w14:paraId="7303FBE5" w14:textId="18044852" w:rsidR="00006619" w:rsidRPr="0031748E" w:rsidRDefault="005049AF" w:rsidP="005049AF">
      <w:pPr>
        <w:autoSpaceDE w:val="0"/>
        <w:autoSpaceDN w:val="0"/>
        <w:adjustRightInd w:val="0"/>
        <w:spacing w:line="240" w:lineRule="auto"/>
        <w:rPr>
          <w:rFonts w:cstheme="minorHAnsi"/>
        </w:rPr>
      </w:pPr>
      <w:r w:rsidRPr="0031748E">
        <w:rPr>
          <w:rFonts w:cstheme="minorHAnsi"/>
        </w:rPr>
        <w:t>Your organisation may become</w:t>
      </w:r>
      <w:r w:rsidR="00006619" w:rsidRPr="0031748E">
        <w:rPr>
          <w:rFonts w:cstheme="minorHAnsi"/>
        </w:rPr>
        <w:t>:</w:t>
      </w:r>
      <w:r w:rsidRPr="0031748E">
        <w:rPr>
          <w:rFonts w:cstheme="minorHAnsi"/>
        </w:rPr>
        <w:t xml:space="preserve"> </w:t>
      </w:r>
    </w:p>
    <w:p w14:paraId="7431B7C9" w14:textId="77573479" w:rsidR="005049AF" w:rsidRPr="0031748E" w:rsidRDefault="00F827F1" w:rsidP="00006619">
      <w:pPr>
        <w:pStyle w:val="ListParagraph"/>
        <w:numPr>
          <w:ilvl w:val="0"/>
          <w:numId w:val="24"/>
        </w:numPr>
        <w:autoSpaceDE w:val="0"/>
        <w:autoSpaceDN w:val="0"/>
        <w:adjustRightInd w:val="0"/>
        <w:spacing w:line="240" w:lineRule="auto"/>
        <w:ind w:left="357" w:hanging="357"/>
        <w:rPr>
          <w:rStyle w:val="Hyperlink"/>
          <w:rFonts w:cstheme="minorHAnsi"/>
          <w:u w:val="none"/>
        </w:rPr>
      </w:pPr>
      <w:r w:rsidRPr="0031748E">
        <w:rPr>
          <w:rFonts w:cstheme="minorHAnsi"/>
        </w:rPr>
        <w:t xml:space="preserve">affiliated </w:t>
      </w:r>
      <w:r w:rsidR="00406F50" w:rsidRPr="0031748E">
        <w:rPr>
          <w:rFonts w:cstheme="minorHAnsi"/>
        </w:rPr>
        <w:t xml:space="preserve">with </w:t>
      </w:r>
      <w:hyperlink r:id="rId50" w:history="1">
        <w:r w:rsidR="005049AF" w:rsidRPr="0031748E">
          <w:rPr>
            <w:rStyle w:val="Hyperlink"/>
            <w:rFonts w:cstheme="minorHAnsi"/>
          </w:rPr>
          <w:t>Landcare Victoria Incorporated</w:t>
        </w:r>
      </w:hyperlink>
      <w:r w:rsidR="00406F50" w:rsidRPr="0031748E">
        <w:rPr>
          <w:rStyle w:val="Hyperlink"/>
          <w:rFonts w:cstheme="minorHAnsi"/>
        </w:rPr>
        <w:t xml:space="preserve"> </w:t>
      </w:r>
      <w:r w:rsidR="001647D9" w:rsidRPr="0031748E">
        <w:rPr>
          <w:rStyle w:val="Hyperlink"/>
          <w:rFonts w:cstheme="minorHAnsi"/>
        </w:rPr>
        <w:t xml:space="preserve">as </w:t>
      </w:r>
      <w:r w:rsidR="00406F50" w:rsidRPr="0031748E">
        <w:rPr>
          <w:rFonts w:cstheme="minorHAnsi"/>
        </w:rPr>
        <w:t>a member group</w:t>
      </w:r>
      <w:r w:rsidR="00A82EB9" w:rsidRPr="0031748E">
        <w:rPr>
          <w:rFonts w:cstheme="minorHAnsi"/>
        </w:rPr>
        <w:t>.</w:t>
      </w:r>
      <w:r w:rsidR="005049AF" w:rsidRPr="0031748E">
        <w:rPr>
          <w:rFonts w:cstheme="minorHAnsi"/>
        </w:rPr>
        <w:t xml:space="preserve"> </w:t>
      </w:r>
      <w:r w:rsidR="00A82EB9" w:rsidRPr="0031748E">
        <w:rPr>
          <w:rFonts w:cstheme="minorHAnsi"/>
        </w:rPr>
        <w:t>F</w:t>
      </w:r>
      <w:r w:rsidR="005049AF" w:rsidRPr="0031748E">
        <w:rPr>
          <w:rFonts w:cstheme="minorHAnsi"/>
        </w:rPr>
        <w:t xml:space="preserve">or more information contact Landcare Victoria Incorporated on </w:t>
      </w:r>
      <w:r w:rsidR="005049AF" w:rsidRPr="0031748E">
        <w:rPr>
          <w:rFonts w:cstheme="minorHAnsi"/>
          <w:b/>
          <w:bCs/>
        </w:rPr>
        <w:t xml:space="preserve">P. </w:t>
      </w:r>
      <w:r w:rsidR="005049AF" w:rsidRPr="0031748E">
        <w:rPr>
          <w:rFonts w:cstheme="minorHAnsi"/>
        </w:rPr>
        <w:t xml:space="preserve">9207 5527 </w:t>
      </w:r>
      <w:r w:rsidR="005049AF" w:rsidRPr="0031748E">
        <w:rPr>
          <w:rFonts w:cstheme="minorHAnsi"/>
          <w:b/>
          <w:bCs/>
        </w:rPr>
        <w:t xml:space="preserve">F. </w:t>
      </w:r>
      <w:r w:rsidR="005049AF" w:rsidRPr="0031748E">
        <w:rPr>
          <w:rFonts w:cstheme="minorHAnsi"/>
        </w:rPr>
        <w:t xml:space="preserve">9207 5500 </w:t>
      </w:r>
      <w:r w:rsidR="005049AF" w:rsidRPr="0031748E">
        <w:rPr>
          <w:rFonts w:cstheme="minorHAnsi"/>
          <w:b/>
          <w:bCs/>
        </w:rPr>
        <w:t xml:space="preserve">E. </w:t>
      </w:r>
      <w:hyperlink r:id="rId51" w:history="1">
        <w:r w:rsidR="00B954F6" w:rsidRPr="0031748E">
          <w:rPr>
            <w:rStyle w:val="Hyperlink"/>
            <w:rFonts w:cstheme="minorHAnsi"/>
          </w:rPr>
          <w:t>info@lvi.org.au</w:t>
        </w:r>
      </w:hyperlink>
      <w:r w:rsidR="00A82EB9" w:rsidRPr="0031748E">
        <w:rPr>
          <w:rStyle w:val="Hyperlink"/>
          <w:rFonts w:cstheme="minorHAnsi"/>
        </w:rPr>
        <w:t>.</w:t>
      </w:r>
    </w:p>
    <w:p w14:paraId="4EDAB9CC" w14:textId="457C1DD1" w:rsidR="00006619" w:rsidRPr="0031748E" w:rsidRDefault="00006619" w:rsidP="00006619">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an incorporated association </w:t>
      </w:r>
      <w:r w:rsidR="00406F50" w:rsidRPr="0031748E">
        <w:rPr>
          <w:rFonts w:cstheme="minorHAnsi"/>
        </w:rPr>
        <w:t xml:space="preserve">registered </w:t>
      </w:r>
      <w:r w:rsidRPr="0031748E">
        <w:rPr>
          <w:rFonts w:cstheme="minorHAnsi"/>
        </w:rPr>
        <w:t xml:space="preserve">through </w:t>
      </w:r>
      <w:hyperlink r:id="rId52" w:history="1">
        <w:r w:rsidRPr="0031748E">
          <w:rPr>
            <w:rStyle w:val="Hyperlink"/>
            <w:rFonts w:cstheme="minorHAnsi"/>
          </w:rPr>
          <w:t>Consumer Affairs Victoria</w:t>
        </w:r>
      </w:hyperlink>
      <w:r w:rsidRPr="0031748E">
        <w:rPr>
          <w:rFonts w:cstheme="minorHAnsi"/>
        </w:rPr>
        <w:t xml:space="preserve">. </w:t>
      </w:r>
    </w:p>
    <w:p w14:paraId="20CDE0B9" w14:textId="62FE3580" w:rsidR="00910248" w:rsidRPr="0031748E" w:rsidRDefault="00910248" w:rsidP="00910248">
      <w:pPr>
        <w:pStyle w:val="ListParagraph"/>
        <w:numPr>
          <w:ilvl w:val="0"/>
          <w:numId w:val="24"/>
        </w:numPr>
        <w:autoSpaceDE w:val="0"/>
        <w:autoSpaceDN w:val="0"/>
        <w:adjustRightInd w:val="0"/>
        <w:spacing w:line="240" w:lineRule="auto"/>
        <w:ind w:left="357" w:hanging="357"/>
        <w:rPr>
          <w:rFonts w:cstheme="minorHAnsi"/>
        </w:rPr>
      </w:pPr>
      <w:r w:rsidRPr="0031748E">
        <w:rPr>
          <w:rFonts w:cstheme="minorHAnsi"/>
        </w:rPr>
        <w:t xml:space="preserve">registered as a not-for-profit organisation with the </w:t>
      </w:r>
      <w:hyperlink r:id="rId53" w:history="1">
        <w:r w:rsidRPr="0031748E">
          <w:rPr>
            <w:rStyle w:val="Hyperlink"/>
          </w:rPr>
          <w:t>Australian Charities and Not-for-profits Commission</w:t>
        </w:r>
      </w:hyperlink>
    </w:p>
    <w:p w14:paraId="46F3338C" w14:textId="550B2C81" w:rsidR="00555DF1" w:rsidRPr="0031748E" w:rsidRDefault="00555DF1" w:rsidP="00910248">
      <w:pPr>
        <w:pStyle w:val="ListParagraph"/>
        <w:numPr>
          <w:ilvl w:val="0"/>
          <w:numId w:val="24"/>
        </w:numPr>
        <w:autoSpaceDE w:val="0"/>
        <w:autoSpaceDN w:val="0"/>
        <w:adjustRightInd w:val="0"/>
        <w:spacing w:line="240" w:lineRule="auto"/>
        <w:ind w:left="357" w:hanging="357"/>
        <w:rPr>
          <w:rFonts w:cstheme="minorHAnsi"/>
        </w:rPr>
      </w:pPr>
      <w:r w:rsidRPr="0031748E">
        <w:t xml:space="preserve">an incorporated association registered </w:t>
      </w:r>
      <w:r w:rsidR="00FB4376" w:rsidRPr="0031748E">
        <w:t xml:space="preserve">through the </w:t>
      </w:r>
      <w:hyperlink r:id="rId54" w:history="1">
        <w:r w:rsidR="00FB4376" w:rsidRPr="0031748E">
          <w:rPr>
            <w:rStyle w:val="Hyperlink"/>
          </w:rPr>
          <w:t>Office of the Registrar of Indigenous Corporations</w:t>
        </w:r>
      </w:hyperlink>
      <w:r w:rsidR="00FB4376" w:rsidRPr="0031748E">
        <w:t>.</w:t>
      </w:r>
      <w:r w:rsidR="00FB4376" w:rsidRPr="0031748E">
        <w:rPr>
          <w:i/>
          <w:iCs/>
        </w:rPr>
        <w:t xml:space="preserve"> </w:t>
      </w:r>
    </w:p>
    <w:p w14:paraId="427E1FB3" w14:textId="35AA719E" w:rsidR="00B954F6" w:rsidRDefault="00B954F6" w:rsidP="00B954F6">
      <w:pPr>
        <w:pStyle w:val="Heading2"/>
      </w:pPr>
      <w:r>
        <w:t>GST</w:t>
      </w:r>
    </w:p>
    <w:p w14:paraId="44265925" w14:textId="6784F91F" w:rsidR="00BD6EB8" w:rsidRDefault="00BD6EB8" w:rsidP="07FE1D1E">
      <w:pPr>
        <w:spacing w:line="240" w:lineRule="auto"/>
      </w:pPr>
      <w:r>
        <w:t>The maximum grant available for a project is $20,000 GST free.</w:t>
      </w:r>
    </w:p>
    <w:p w14:paraId="146BD402" w14:textId="1BEDB64C" w:rsidR="671D21D8" w:rsidRDefault="671D21D8" w:rsidP="07FE1D1E">
      <w:pPr>
        <w:spacing w:line="240" w:lineRule="auto"/>
      </w:pPr>
      <w:r>
        <w:t xml:space="preserve">All CMA payments require payment of </w:t>
      </w:r>
      <w:proofErr w:type="gramStart"/>
      <w:r>
        <w:t>GST to GST</w:t>
      </w:r>
      <w:proofErr w:type="gramEnd"/>
      <w:r>
        <w:t xml:space="preserve"> registered organisations.</w:t>
      </w:r>
    </w:p>
    <w:p w14:paraId="59382722" w14:textId="7355FB24" w:rsidR="671D21D8" w:rsidRDefault="671D21D8" w:rsidP="07FE1D1E">
      <w:pPr>
        <w:spacing w:line="240" w:lineRule="auto"/>
      </w:pPr>
      <w:r w:rsidRPr="07FE1D1E">
        <w:rPr>
          <w:i/>
          <w:iCs/>
        </w:rPr>
        <w:t>As an example, two groups apply for a $</w:t>
      </w:r>
      <w:r w:rsidRPr="7BEB4E7F">
        <w:rPr>
          <w:i/>
          <w:iCs/>
        </w:rPr>
        <w:t>2</w:t>
      </w:r>
      <w:r w:rsidRPr="07FE1D1E">
        <w:rPr>
          <w:i/>
          <w:iCs/>
        </w:rPr>
        <w:t>0,000 grant.</w:t>
      </w:r>
    </w:p>
    <w:p w14:paraId="2805AC15" w14:textId="5D02C32B" w:rsidR="671D21D8" w:rsidRDefault="671D21D8" w:rsidP="07FE1D1E">
      <w:pPr>
        <w:spacing w:line="240" w:lineRule="auto"/>
      </w:pPr>
      <w:r>
        <w:t>Group A is not registered for GST and Group B is registered for GST. Group A will invoice the CMA and receive $20,000. Group B will invoice the CMA for $</w:t>
      </w:r>
      <w:r w:rsidR="0071378B">
        <w:t>22</w:t>
      </w:r>
      <w:r>
        <w:t>,000 (inc. GST) and claim a GST credit back through the ATO.</w:t>
      </w:r>
    </w:p>
    <w:p w14:paraId="164B85CF" w14:textId="4E0622C2" w:rsidR="671D21D8" w:rsidRDefault="671D21D8" w:rsidP="07FE1D1E">
      <w:pPr>
        <w:spacing w:line="240" w:lineRule="auto"/>
      </w:pPr>
      <w:r>
        <w:lastRenderedPageBreak/>
        <w:t xml:space="preserve">A group or network will need to work out the costs of the project that need to be funded by the grant (to a maximum of $20,000).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124A996B" w14:textId="77777777" w:rsidR="005C4446" w:rsidRDefault="005C4446">
      <w:pPr>
        <w:rPr>
          <w:rFonts w:asciiTheme="majorHAnsi" w:hAnsiTheme="majorHAnsi"/>
          <w:b/>
          <w:color w:val="75A439"/>
          <w:sz w:val="40"/>
          <w:szCs w:val="40"/>
        </w:rPr>
      </w:pPr>
      <w:r>
        <w:rPr>
          <w:sz w:val="40"/>
          <w:szCs w:val="40"/>
        </w:rPr>
        <w:br w:type="page"/>
      </w:r>
    </w:p>
    <w:p w14:paraId="57B41781" w14:textId="0398A6FB" w:rsidR="005049AF" w:rsidRPr="00481C91" w:rsidRDefault="005049AF" w:rsidP="005049AF">
      <w:pPr>
        <w:pStyle w:val="ApplicationDate"/>
        <w:jc w:val="left"/>
        <w:rPr>
          <w:sz w:val="40"/>
          <w:szCs w:val="40"/>
        </w:rPr>
      </w:pPr>
      <w:r w:rsidRPr="00481C91">
        <w:rPr>
          <w:sz w:val="40"/>
          <w:szCs w:val="40"/>
        </w:rPr>
        <w:lastRenderedPageBreak/>
        <w:t>Appendix 2: How will applications be assessed?</w:t>
      </w:r>
    </w:p>
    <w:p w14:paraId="32F6A427" w14:textId="5C705A05"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0084753F">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nil"/>
              <w:left w:val="nil"/>
              <w:bottom w:val="single" w:sz="4" w:space="0" w:color="20432B" w:themeColor="accent2" w:themeShade="BF"/>
              <w:right w:val="nil"/>
            </w:tcBorders>
          </w:tcPr>
          <w:p w14:paraId="1228AEA9" w14:textId="5FF27E28"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 xml:space="preserve">The extent to which the project contributes to protection and restoration of land and environment. </w:t>
            </w:r>
          </w:p>
        </w:tc>
      </w:tr>
      <w:tr w:rsidR="005049AF" w:rsidRPr="00131309" w14:paraId="6B9CFB8E" w14:textId="77777777" w:rsidTr="0084753F">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5F959B84" w14:textId="718A6B5F"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8" w:type="dxa"/>
            <w:tcBorders>
              <w:top w:val="single" w:sz="4" w:space="0" w:color="20432B" w:themeColor="accent2" w:themeShade="BF"/>
              <w:left w:val="nil"/>
              <w:bottom w:val="single" w:sz="4" w:space="0" w:color="20432B" w:themeColor="accent2" w:themeShade="BF"/>
              <w:right w:val="nil"/>
            </w:tcBorders>
          </w:tcPr>
          <w:p w14:paraId="79579804" w14:textId="5D3A6115"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xml:space="preserve">. Priority will be given to eligible projects that are well-planned and achievable. The track record of the applicant group in delivery of projects including accurate and timely reporting, mapping of outputs and communication </w:t>
            </w:r>
            <w:r w:rsidR="00962DE6">
              <w:rPr>
                <w:rFonts w:ascii="Calibri" w:hAnsi="Calibri" w:cs="Calibri"/>
              </w:rPr>
              <w:t>will</w:t>
            </w:r>
            <w:r w:rsidR="005049AF" w:rsidRPr="3227EBC3">
              <w:rPr>
                <w:rFonts w:ascii="Calibri" w:hAnsi="Calibri" w:cs="Calibri"/>
              </w:rPr>
              <w:t xml:space="preserve"> be considered.</w:t>
            </w:r>
          </w:p>
        </w:tc>
      </w:tr>
      <w:tr w:rsidR="005049AF" w:rsidRPr="00131309" w14:paraId="7681AD44" w14:textId="77777777" w:rsidTr="0084753F">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8"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51CCCE60" w14:textId="1DB6B066" w:rsidR="0084753F" w:rsidRDefault="0084753F" w:rsidP="005C4339">
      <w:pPr>
        <w:pStyle w:val="BodyText"/>
        <w:spacing w:before="240"/>
        <w:rPr>
          <w:lang w:eastAsia="en-AU"/>
        </w:rPr>
      </w:pPr>
      <w:r>
        <w:rPr>
          <w:lang w:eastAsia="en-AU"/>
        </w:rPr>
        <w:t xml:space="preserve">In addition to the </w:t>
      </w:r>
      <w:r w:rsidR="00DF5E73">
        <w:rPr>
          <w:lang w:eastAsia="en-AU"/>
        </w:rPr>
        <w:t xml:space="preserve">above criteria, </w:t>
      </w:r>
      <w:r>
        <w:rPr>
          <w:lang w:eastAsia="en-AU"/>
        </w:rPr>
        <w:t xml:space="preserve">the Regional Assessment Panel </w:t>
      </w:r>
      <w:r w:rsidR="00DF5E73">
        <w:rPr>
          <w:lang w:eastAsia="en-AU"/>
        </w:rPr>
        <w:t xml:space="preserve">will </w:t>
      </w:r>
      <w:r w:rsidRPr="005049AF">
        <w:rPr>
          <w:lang w:eastAsia="en-AU"/>
        </w:rPr>
        <w:t xml:space="preserve">also </w:t>
      </w:r>
      <w:r>
        <w:rPr>
          <w:lang w:eastAsia="en-AU"/>
        </w:rPr>
        <w:t xml:space="preserve">consider: </w:t>
      </w:r>
    </w:p>
    <w:p w14:paraId="39161DF4" w14:textId="30422EC7" w:rsidR="0084753F" w:rsidRPr="009404ED" w:rsidRDefault="0084753F" w:rsidP="0084753F">
      <w:pPr>
        <w:pStyle w:val="BodyText"/>
        <w:numPr>
          <w:ilvl w:val="0"/>
          <w:numId w:val="29"/>
        </w:numPr>
        <w:rPr>
          <w:b/>
          <w:bCs/>
          <w:iCs/>
          <w:color w:val="D75529" w:themeColor="accent1"/>
          <w:kern w:val="20"/>
          <w:sz w:val="24"/>
          <w:szCs w:val="28"/>
        </w:rPr>
      </w:pPr>
      <w:r w:rsidRPr="005049AF">
        <w:rPr>
          <w:lang w:eastAsia="en-AU"/>
        </w:rPr>
        <w:t>overall mix of project types</w:t>
      </w:r>
      <w:r w:rsidR="00FA7C1E">
        <w:rPr>
          <w:lang w:eastAsia="en-AU"/>
        </w:rPr>
        <w:t>,</w:t>
      </w:r>
      <w:r w:rsidRPr="005049AF">
        <w:rPr>
          <w:lang w:eastAsia="en-AU"/>
        </w:rPr>
        <w:t xml:space="preserve"> locations</w:t>
      </w:r>
      <w:r w:rsidR="00FA7C1E">
        <w:rPr>
          <w:lang w:eastAsia="en-AU"/>
        </w:rPr>
        <w:t xml:space="preserve"> and geographic coverage</w:t>
      </w:r>
    </w:p>
    <w:p w14:paraId="67E1137F" w14:textId="20479875" w:rsidR="005049AF" w:rsidRPr="00DF5E73" w:rsidRDefault="0084753F" w:rsidP="00DF5E73">
      <w:pPr>
        <w:pStyle w:val="ListParagraph"/>
        <w:numPr>
          <w:ilvl w:val="0"/>
          <w:numId w:val="29"/>
        </w:numPr>
        <w:spacing w:before="120" w:after="120"/>
        <w:rPr>
          <w:rFonts w:ascii="Calibri" w:hAnsi="Calibri"/>
        </w:rPr>
      </w:pPr>
      <w:r>
        <w:rPr>
          <w:lang w:eastAsia="en-AU"/>
        </w:rPr>
        <w:t xml:space="preserve">overall mix of groups/networks </w:t>
      </w:r>
      <w:r w:rsidR="0033578E">
        <w:rPr>
          <w:lang w:eastAsia="en-AU"/>
        </w:rPr>
        <w:t xml:space="preserve">to be </w:t>
      </w:r>
      <w:r>
        <w:rPr>
          <w:lang w:eastAsia="en-AU"/>
        </w:rPr>
        <w:t>supported</w:t>
      </w:r>
    </w:p>
    <w:p w14:paraId="7AA2EAD4" w14:textId="0C787B92" w:rsidR="00E7384A" w:rsidRPr="00E7384A" w:rsidRDefault="00E7384A">
      <w:pPr>
        <w:rPr>
          <w:sz w:val="40"/>
          <w:szCs w:val="40"/>
        </w:rPr>
      </w:pPr>
    </w:p>
    <w:p w14:paraId="40B5CA79" w14:textId="3CDF37DC"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23AB58B8" w:rsidR="005049AF" w:rsidRPr="00D45786" w:rsidRDefault="00A82EB9" w:rsidP="005049AF">
      <w:pPr>
        <w:pStyle w:val="ListParagraph"/>
        <w:numPr>
          <w:ilvl w:val="0"/>
          <w:numId w:val="19"/>
        </w:numPr>
        <w:spacing w:after="60" w:line="240" w:lineRule="auto"/>
        <w:ind w:left="340" w:hanging="340"/>
        <w:contextualSpacing w:val="0"/>
        <w:rPr>
          <w:rFonts w:eastAsia="Calibri" w:cstheme="minorHAnsi"/>
          <w:b/>
        </w:rPr>
      </w:pPr>
      <w:r>
        <w:rPr>
          <w:rFonts w:eastAsia="Calibri" w:cstheme="minorHAnsi"/>
        </w:rPr>
        <w:t>E</w:t>
      </w:r>
      <w:r w:rsidR="005049AF" w:rsidRPr="00D45786">
        <w:rPr>
          <w:rFonts w:eastAsia="Calibri" w:cstheme="minorHAnsi"/>
        </w:rPr>
        <w:t>nter into a funding agreement with the CMA</w:t>
      </w:r>
    </w:p>
    <w:p w14:paraId="58CFDB68" w14:textId="41AC2A51" w:rsidR="005049AF" w:rsidRPr="00D45786" w:rsidRDefault="00A82EB9" w:rsidP="52986B90">
      <w:pPr>
        <w:pStyle w:val="ListParagraph"/>
        <w:numPr>
          <w:ilvl w:val="0"/>
          <w:numId w:val="19"/>
        </w:numPr>
        <w:spacing w:after="60" w:line="240" w:lineRule="auto"/>
        <w:ind w:left="340" w:hanging="340"/>
      </w:pPr>
      <w:r w:rsidRPr="52986B90">
        <w:t>B</w:t>
      </w:r>
      <w:r w:rsidR="005049AF" w:rsidRPr="52986B90">
        <w:t xml:space="preserve">e responsible for meeting contractual obligations to deliver the project and submit project reports by </w:t>
      </w:r>
      <w:r w:rsidR="005049AF" w:rsidRPr="52986B90">
        <w:rPr>
          <w:b/>
        </w:rPr>
        <w:t>30</w:t>
      </w:r>
      <w:r w:rsidR="00C10CA3">
        <w:rPr>
          <w:b/>
        </w:rPr>
        <w:t> </w:t>
      </w:r>
      <w:r w:rsidR="005049AF" w:rsidRPr="52986B90">
        <w:rPr>
          <w:b/>
        </w:rPr>
        <w:t xml:space="preserve">November </w:t>
      </w:r>
      <w:r w:rsidR="005049AF" w:rsidRPr="52986B90">
        <w:rPr>
          <w:b/>
          <w:bCs/>
        </w:rPr>
        <w:t>20</w:t>
      </w:r>
      <w:r w:rsidR="00CF383A" w:rsidRPr="52986B90">
        <w:rPr>
          <w:b/>
          <w:bCs/>
        </w:rPr>
        <w:t>23</w:t>
      </w:r>
    </w:p>
    <w:p w14:paraId="3921061D" w14:textId="690A5FB1"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dhere to all relevant legislation including Occupational Health and Safety requirements</w:t>
      </w:r>
    </w:p>
    <w:p w14:paraId="726BF25F" w14:textId="566174E3" w:rsidR="000B7AB6" w:rsidRDefault="00A82EB9" w:rsidP="00D666E2">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cknowledge the CMA and Victorian Government funding in publications and promotions</w:t>
      </w:r>
    </w:p>
    <w:p w14:paraId="73CE07FF" w14:textId="556161F5" w:rsidR="00D666E2" w:rsidRPr="00D666E2" w:rsidRDefault="00D666E2" w:rsidP="00D666E2">
      <w:pPr>
        <w:pStyle w:val="ListParagraph"/>
        <w:numPr>
          <w:ilvl w:val="0"/>
          <w:numId w:val="19"/>
        </w:numPr>
        <w:spacing w:after="60" w:line="240" w:lineRule="auto"/>
        <w:ind w:left="340" w:hanging="340"/>
        <w:contextualSpacing w:val="0"/>
        <w:rPr>
          <w:rFonts w:cstheme="minorHAnsi"/>
        </w:rPr>
      </w:pPr>
      <w:r>
        <w:rPr>
          <w:rFonts w:cstheme="minorHAnsi"/>
        </w:rPr>
        <w:t>Confirm that t</w:t>
      </w:r>
      <w:r w:rsidRPr="00B91A29">
        <w:rPr>
          <w:rFonts w:cstheme="minorHAnsi"/>
        </w:rPr>
        <w:t>he activity does not include using the Funding for political campaigning or advocacy activities for political parties</w:t>
      </w:r>
    </w:p>
    <w:p w14:paraId="33DA37C8" w14:textId="77777777" w:rsidR="005049AF" w:rsidRPr="00D45786" w:rsidRDefault="005049AF" w:rsidP="005049AF">
      <w:pPr>
        <w:pStyle w:val="Heading2"/>
      </w:pPr>
      <w:r w:rsidRPr="00D45786">
        <w:t xml:space="preserve">Reporting Requirements </w:t>
      </w:r>
    </w:p>
    <w:p w14:paraId="559AC0FB" w14:textId="2D87A263" w:rsidR="005049AF" w:rsidRPr="00D97BE0" w:rsidRDefault="005049AF" w:rsidP="005049AF">
      <w:pPr>
        <w:spacing w:before="120" w:line="240" w:lineRule="auto"/>
        <w:rPr>
          <w:rFonts w:eastAsia="Calibri" w:cstheme="minorHAnsi"/>
        </w:rPr>
      </w:pPr>
      <w:r w:rsidRPr="00D45786">
        <w:rPr>
          <w:rFonts w:eastAsia="Calibri" w:cstheme="minorHAnsi"/>
        </w:rPr>
        <w:t xml:space="preserve">You will need to provide a </w:t>
      </w:r>
      <w:r w:rsidRPr="00D97BE0">
        <w:rPr>
          <w:rFonts w:eastAsia="Calibri" w:cstheme="minorHAnsi"/>
        </w:rPr>
        <w:t>report on completion of the project</w:t>
      </w:r>
      <w:r w:rsidR="00A8318B" w:rsidRPr="00D97BE0">
        <w:rPr>
          <w:rFonts w:eastAsia="Calibri" w:cstheme="minorHAnsi"/>
        </w:rPr>
        <w:t xml:space="preserve"> using the reporting template provided</w:t>
      </w:r>
      <w:r w:rsidRPr="00D97BE0">
        <w:rPr>
          <w:rFonts w:eastAsia="Calibri" w:cstheme="minorHAnsi"/>
        </w:rPr>
        <w:t>. Reporting will be completed online using SmartyGrants, and the reporting template will be open during project delivery.</w:t>
      </w:r>
    </w:p>
    <w:p w14:paraId="2CEA4868" w14:textId="206BE3F3" w:rsidR="005049AF" w:rsidRPr="00D45786" w:rsidRDefault="005049AF" w:rsidP="005049AF">
      <w:pPr>
        <w:spacing w:before="120" w:after="60" w:line="240" w:lineRule="auto"/>
        <w:rPr>
          <w:rFonts w:eastAsia="Calibri" w:cstheme="minorHAnsi"/>
          <w:b/>
        </w:rPr>
      </w:pPr>
      <w:r w:rsidRPr="00D97BE0">
        <w:rPr>
          <w:rFonts w:eastAsia="Calibri" w:cstheme="minorHAnsi"/>
          <w:b/>
        </w:rPr>
        <w:t>The report</w:t>
      </w:r>
      <w:r w:rsidR="00A8318B" w:rsidRPr="00D97BE0">
        <w:rPr>
          <w:rFonts w:eastAsia="Calibri" w:cstheme="minorHAnsi"/>
          <w:b/>
        </w:rPr>
        <w:t>ing requirements</w:t>
      </w:r>
      <w:r w:rsidRPr="00D97BE0">
        <w:rPr>
          <w:rFonts w:eastAsia="Calibri" w:cstheme="minorHAnsi"/>
          <w:b/>
        </w:rPr>
        <w:t xml:space="preserve"> will include:</w:t>
      </w:r>
    </w:p>
    <w:p w14:paraId="32E894D9" w14:textId="5186F86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you spent the grant</w:t>
      </w:r>
    </w:p>
    <w:p w14:paraId="1FA32539" w14:textId="3200B37D"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achieved with the funding</w:t>
      </w:r>
      <w:r w:rsidR="00551367">
        <w:rPr>
          <w:rFonts w:eastAsia="Calibri" w:cstheme="minorHAnsi"/>
        </w:rPr>
        <w:t xml:space="preserve"> </w:t>
      </w:r>
      <w:r w:rsidR="00232524">
        <w:rPr>
          <w:rFonts w:eastAsia="Calibri" w:cstheme="minorHAnsi"/>
        </w:rPr>
        <w:t>for the</w:t>
      </w:r>
      <w:r w:rsidR="001477AC">
        <w:rPr>
          <w:rFonts w:eastAsia="Calibri" w:cstheme="minorHAnsi"/>
        </w:rPr>
        <w:t xml:space="preserve"> </w:t>
      </w:r>
      <w:r w:rsidR="001477AC" w:rsidRPr="005049AF">
        <w:rPr>
          <w:rFonts w:ascii="Calibri" w:hAnsi="Calibri" w:cs="Calibri"/>
          <w:szCs w:val="20"/>
        </w:rPr>
        <w:t>protection and restoration of land and environment</w:t>
      </w:r>
      <w:r w:rsidR="00A82EB9">
        <w:rPr>
          <w:rFonts w:ascii="Calibri" w:hAnsi="Calibri" w:cs="Calibri"/>
          <w:szCs w:val="20"/>
        </w:rPr>
        <w:t>.</w:t>
      </w:r>
    </w:p>
    <w:p w14:paraId="50D7ADC2" w14:textId="57B2D29F"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data that you collected during the project</w:t>
      </w:r>
      <w:r w:rsidR="00CA5DCA">
        <w:rPr>
          <w:rFonts w:eastAsia="Calibri" w:cstheme="minorHAnsi"/>
        </w:rPr>
        <w:t xml:space="preserve"> </w:t>
      </w:r>
      <w:r w:rsidR="00C02E8C">
        <w:rPr>
          <w:rFonts w:eastAsia="Calibri" w:cstheme="minorHAnsi"/>
        </w:rPr>
        <w:t>(n</w:t>
      </w:r>
      <w:r w:rsidRPr="00D45786">
        <w:rPr>
          <w:rFonts w:eastAsia="Calibri" w:cstheme="minorHAnsi"/>
        </w:rPr>
        <w:t>ote - data may be made publicly available</w:t>
      </w:r>
      <w:r w:rsidR="00C02E8C">
        <w:rPr>
          <w:rFonts w:eastAsia="Calibri" w:cstheme="minorHAnsi"/>
        </w:rPr>
        <w:t>)</w:t>
      </w:r>
    </w:p>
    <w:p w14:paraId="7D31D233" w14:textId="645E7BB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learnt while completing the project</w:t>
      </w:r>
    </w:p>
    <w:p w14:paraId="7B59EFDA" w14:textId="0246FA87"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the project will support the group, network</w:t>
      </w:r>
      <w:r w:rsidR="00C02E8C">
        <w:rPr>
          <w:rFonts w:eastAsia="Calibri" w:cstheme="minorHAnsi"/>
        </w:rPr>
        <w:t>,</w:t>
      </w:r>
      <w:r w:rsidRPr="00D45786">
        <w:rPr>
          <w:rFonts w:eastAsia="Calibri" w:cstheme="minorHAnsi"/>
        </w:rPr>
        <w:t xml:space="preserve"> or partnership into the future</w:t>
      </w:r>
    </w:p>
    <w:p w14:paraId="2EEBB3C9" w14:textId="3E093DE7" w:rsidR="00733576" w:rsidRDefault="77B16D51" w:rsidP="003427D7">
      <w:pPr>
        <w:pStyle w:val="ListParagraph"/>
        <w:numPr>
          <w:ilvl w:val="0"/>
          <w:numId w:val="20"/>
        </w:numPr>
        <w:spacing w:after="60" w:line="240" w:lineRule="auto"/>
        <w:ind w:left="340" w:hanging="340"/>
      </w:pPr>
      <w:r w:rsidRPr="005C4446">
        <w:rPr>
          <w:rFonts w:eastAsia="Calibri"/>
        </w:rPr>
        <w:t>p</w:t>
      </w:r>
      <w:r w:rsidR="205F1BF2" w:rsidRPr="005C4446">
        <w:rPr>
          <w:rFonts w:eastAsia="Calibri"/>
        </w:rPr>
        <w:t>roviding images of the project, including on-ground works</w:t>
      </w:r>
      <w:r w:rsidR="52223716" w:rsidRPr="005C4446">
        <w:rPr>
          <w:rFonts w:eastAsia="Calibri"/>
        </w:rPr>
        <w:t xml:space="preserve"> and /or</w:t>
      </w:r>
      <w:r w:rsidR="205F1BF2" w:rsidRPr="005C4446">
        <w:rPr>
          <w:rFonts w:eastAsia="Calibri"/>
        </w:rPr>
        <w:t xml:space="preserve"> capacity building </w:t>
      </w:r>
      <w:r w:rsidR="78F009E0" w:rsidRPr="005C4446">
        <w:rPr>
          <w:rFonts w:eastAsia="Calibri"/>
        </w:rPr>
        <w:t>activities</w:t>
      </w:r>
      <w:r w:rsidR="205F1BF2" w:rsidRPr="005C4446">
        <w:rPr>
          <w:rFonts w:eastAsia="Calibri"/>
        </w:rPr>
        <w:t xml:space="preserve"> and/or community education and engagement activities </w:t>
      </w:r>
      <w:r w:rsidR="00193FCE" w:rsidRPr="005C4446">
        <w:rPr>
          <w:rFonts w:eastAsia="Calibri"/>
        </w:rPr>
        <w:t>(n</w:t>
      </w:r>
      <w:r w:rsidR="1C77803C" w:rsidRPr="005C4446">
        <w:rPr>
          <w:rFonts w:eastAsia="Calibri"/>
        </w:rPr>
        <w:t>ote – images may be made publicly available and will require consent release forms</w:t>
      </w:r>
      <w:r w:rsidR="00193FCE" w:rsidRPr="005C4446">
        <w:rPr>
          <w:rFonts w:eastAsia="Calibri"/>
        </w:rPr>
        <w:t>)</w:t>
      </w:r>
    </w:p>
    <w:sectPr w:rsidR="00733576" w:rsidSect="00EE324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B9EB5" w14:textId="77777777" w:rsidR="004E581C" w:rsidRDefault="004E581C" w:rsidP="00E46309">
      <w:pPr>
        <w:spacing w:after="0" w:line="240" w:lineRule="auto"/>
      </w:pPr>
      <w:r>
        <w:separator/>
      </w:r>
    </w:p>
  </w:endnote>
  <w:endnote w:type="continuationSeparator" w:id="0">
    <w:p w14:paraId="5CDE21FC" w14:textId="77777777" w:rsidR="004E581C" w:rsidRDefault="004E581C" w:rsidP="00E46309">
      <w:pPr>
        <w:spacing w:after="0" w:line="240" w:lineRule="auto"/>
      </w:pPr>
      <w:r>
        <w:continuationSeparator/>
      </w:r>
    </w:p>
  </w:endnote>
  <w:endnote w:type="continuationNotice" w:id="1">
    <w:p w14:paraId="08C80BAC" w14:textId="77777777" w:rsidR="004E581C" w:rsidRDefault="004E58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3000000"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1"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1"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95F57D2" w14:textId="147A402E"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p>
      </w:tc>
      <w:tc>
        <w:tcPr>
          <w:tcW w:w="5974" w:type="dxa"/>
          <w:shd w:val="clear" w:color="auto" w:fill="auto"/>
        </w:tcPr>
        <w:p w14:paraId="4917A6FC" w14:textId="57562C60"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Victorian Landcare Grants in</w:t>
          </w:r>
          <w:r w:rsidR="00971A1B">
            <w:rPr>
              <w:b/>
              <w:sz w:val="16"/>
              <w:szCs w:val="16"/>
            </w:rPr>
            <w:t xml:space="preserve"> the Mallee</w:t>
          </w:r>
        </w:p>
        <w:p w14:paraId="6CC030A4" w14:textId="38ACFFDC"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6F6E02">
            <w:rPr>
              <w:b/>
              <w:bCs/>
              <w:sz w:val="16"/>
              <w:szCs w:val="16"/>
            </w:rPr>
            <w:t xml:space="preserve">Tuesday 26 July </w:t>
          </w:r>
          <w:r w:rsidR="004873B3">
            <w:rPr>
              <w:b/>
              <w:sz w:val="16"/>
              <w:szCs w:val="16"/>
            </w:rPr>
            <w:t>202</w:t>
          </w:r>
          <w:r w:rsidR="001D7346">
            <w:rPr>
              <w:b/>
              <w:sz w:val="16"/>
              <w:szCs w:val="16"/>
            </w:rPr>
            <w:t>2</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3D8B" w14:textId="3F30D618" w:rsidR="00E46309" w:rsidRDefault="00705219">
    <w:pPr>
      <w:pStyle w:val="Footer"/>
    </w:pPr>
    <w:r>
      <w:rPr>
        <w:b/>
        <w:noProof/>
        <w:lang w:val="en-US"/>
      </w:rPr>
      <mc:AlternateContent>
        <mc:Choice Requires="wps">
          <w:drawing>
            <wp:anchor distT="0" distB="0" distL="114300" distR="114300" simplePos="0" relativeHeight="251658242"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128CE19" w14:textId="4BBCC18C" w:rsidR="00705219" w:rsidRPr="00705219" w:rsidRDefault="00705219" w:rsidP="00705219">
                    <w:pPr>
                      <w:spacing w:after="0"/>
                      <w:jc w:val="center"/>
                      <w:rPr>
                        <w:rFonts w:ascii="Calibri" w:hAnsi="Calibri" w:cs="Calibri"/>
                        <w:color w:val="000000"/>
                        <w:sz w:val="24"/>
                      </w:rPr>
                    </w:pPr>
                    <w:r w:rsidRPr="00705219">
                      <w:rPr>
                        <w:rFonts w:ascii="Calibri" w:hAnsi="Calibri" w:cs="Calibri"/>
                        <w:color w:val="000000"/>
                        <w:sz w:val="24"/>
                      </w:rPr>
                      <w:t>OFFICIAL</w:t>
                    </w: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8240"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a="http://schemas.openxmlformats.org/drawingml/2006/main" xmlns:a14="http://schemas.microsoft.com/office/drawing/2010/main" xmlns:pic="http://schemas.openxmlformats.org/drawingml/2006/picture" xmlns:arto="http://schemas.microsoft.com/office/word/2006/arto">
          <w:pict>
            <v:group id="Group 6" style="position:absolute;margin-left:258.9pt;margin-top:-10.55pt;width:196.35pt;height:42.5pt;z-index:251658240" coordsize="24923,5414" o:spid="_x0000_s1026" w14:anchorId="4954E5C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15430;top:3;width:9493;height:541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o:title="" r:id="rId6"/>
              </v:shape>
              <v:shape id="Picture 9" style="position:absolute;width:13287;height:5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o:title="Landcare_subv3_Inline_pos_cmyk" r:id="rId7"/>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FA1F6" w14:textId="77777777" w:rsidR="004E581C" w:rsidRDefault="004E581C" w:rsidP="00E46309">
      <w:pPr>
        <w:spacing w:after="0" w:line="240" w:lineRule="auto"/>
      </w:pPr>
      <w:r>
        <w:separator/>
      </w:r>
    </w:p>
  </w:footnote>
  <w:footnote w:type="continuationSeparator" w:id="0">
    <w:p w14:paraId="28482246" w14:textId="77777777" w:rsidR="004E581C" w:rsidRDefault="004E581C" w:rsidP="00E46309">
      <w:pPr>
        <w:spacing w:after="0" w:line="240" w:lineRule="auto"/>
      </w:pPr>
      <w:r>
        <w:continuationSeparator/>
      </w:r>
    </w:p>
  </w:footnote>
  <w:footnote w:type="continuationNotice" w:id="1">
    <w:p w14:paraId="242AEFF0" w14:textId="77777777" w:rsidR="004E581C" w:rsidRDefault="004E58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2"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5"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7"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2"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abstractNum w:abstractNumId="28" w15:restartNumberingAfterBreak="0">
    <w:nsid w:val="7CC319F8"/>
    <w:multiLevelType w:val="hybridMultilevel"/>
    <w:tmpl w:val="F81292FC"/>
    <w:lvl w:ilvl="0" w:tplc="3E7A59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1068866">
    <w:abstractNumId w:val="16"/>
  </w:num>
  <w:num w:numId="2" w16cid:durableId="1365014130">
    <w:abstractNumId w:val="27"/>
  </w:num>
  <w:num w:numId="3" w16cid:durableId="1039160473">
    <w:abstractNumId w:val="9"/>
  </w:num>
  <w:num w:numId="4" w16cid:durableId="2115901790">
    <w:abstractNumId w:val="7"/>
  </w:num>
  <w:num w:numId="5" w16cid:durableId="2111654734">
    <w:abstractNumId w:val="6"/>
  </w:num>
  <w:num w:numId="6" w16cid:durableId="594367460">
    <w:abstractNumId w:val="5"/>
  </w:num>
  <w:num w:numId="7" w16cid:durableId="1421869626">
    <w:abstractNumId w:val="4"/>
  </w:num>
  <w:num w:numId="8" w16cid:durableId="1450203355">
    <w:abstractNumId w:val="8"/>
  </w:num>
  <w:num w:numId="9" w16cid:durableId="1546991199">
    <w:abstractNumId w:val="3"/>
  </w:num>
  <w:num w:numId="10" w16cid:durableId="416367376">
    <w:abstractNumId w:val="2"/>
  </w:num>
  <w:num w:numId="11" w16cid:durableId="766579927">
    <w:abstractNumId w:val="1"/>
  </w:num>
  <w:num w:numId="12" w16cid:durableId="258484633">
    <w:abstractNumId w:val="0"/>
  </w:num>
  <w:num w:numId="13" w16cid:durableId="546988867">
    <w:abstractNumId w:val="11"/>
  </w:num>
  <w:num w:numId="14" w16cid:durableId="257981550">
    <w:abstractNumId w:val="14"/>
  </w:num>
  <w:num w:numId="15" w16cid:durableId="1628313300">
    <w:abstractNumId w:val="19"/>
  </w:num>
  <w:num w:numId="16" w16cid:durableId="870610240">
    <w:abstractNumId w:val="22"/>
  </w:num>
  <w:num w:numId="17" w16cid:durableId="1010521267">
    <w:abstractNumId w:val="20"/>
  </w:num>
  <w:num w:numId="18" w16cid:durableId="602227852">
    <w:abstractNumId w:val="18"/>
  </w:num>
  <w:num w:numId="19" w16cid:durableId="461120422">
    <w:abstractNumId w:val="17"/>
  </w:num>
  <w:num w:numId="20" w16cid:durableId="466823806">
    <w:abstractNumId w:val="26"/>
  </w:num>
  <w:num w:numId="21" w16cid:durableId="2097314403">
    <w:abstractNumId w:val="12"/>
  </w:num>
  <w:num w:numId="22" w16cid:durableId="1269775306">
    <w:abstractNumId w:val="24"/>
  </w:num>
  <w:num w:numId="23" w16cid:durableId="405958483">
    <w:abstractNumId w:val="21"/>
  </w:num>
  <w:num w:numId="24" w16cid:durableId="707486069">
    <w:abstractNumId w:val="10"/>
  </w:num>
  <w:num w:numId="25" w16cid:durableId="626398969">
    <w:abstractNumId w:val="25"/>
  </w:num>
  <w:num w:numId="26" w16cid:durableId="502823093">
    <w:abstractNumId w:val="23"/>
  </w:num>
  <w:num w:numId="27" w16cid:durableId="774330749">
    <w:abstractNumId w:val="15"/>
  </w:num>
  <w:num w:numId="28" w16cid:durableId="1577126323">
    <w:abstractNumId w:val="13"/>
  </w:num>
  <w:num w:numId="29" w16cid:durableId="21180639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0A74"/>
    <w:rsid w:val="00002D25"/>
    <w:rsid w:val="00006619"/>
    <w:rsid w:val="00007CDD"/>
    <w:rsid w:val="00010D30"/>
    <w:rsid w:val="00016426"/>
    <w:rsid w:val="0001794F"/>
    <w:rsid w:val="00017B52"/>
    <w:rsid w:val="00021808"/>
    <w:rsid w:val="00027F0A"/>
    <w:rsid w:val="00030475"/>
    <w:rsid w:val="0003695D"/>
    <w:rsid w:val="00037AD9"/>
    <w:rsid w:val="000414C8"/>
    <w:rsid w:val="000440A0"/>
    <w:rsid w:val="00044E53"/>
    <w:rsid w:val="00045186"/>
    <w:rsid w:val="00046287"/>
    <w:rsid w:val="00060065"/>
    <w:rsid w:val="00060C0C"/>
    <w:rsid w:val="0007129D"/>
    <w:rsid w:val="00075CA5"/>
    <w:rsid w:val="000762C3"/>
    <w:rsid w:val="000833B5"/>
    <w:rsid w:val="00084B5E"/>
    <w:rsid w:val="00086E44"/>
    <w:rsid w:val="00087E4A"/>
    <w:rsid w:val="000A3E4A"/>
    <w:rsid w:val="000B1127"/>
    <w:rsid w:val="000B63D3"/>
    <w:rsid w:val="000B7AB6"/>
    <w:rsid w:val="000C1C6E"/>
    <w:rsid w:val="000D0267"/>
    <w:rsid w:val="000D46F8"/>
    <w:rsid w:val="000D5514"/>
    <w:rsid w:val="000D7F5A"/>
    <w:rsid w:val="000E09DC"/>
    <w:rsid w:val="000E1271"/>
    <w:rsid w:val="000E23F6"/>
    <w:rsid w:val="000E5E29"/>
    <w:rsid w:val="000F1823"/>
    <w:rsid w:val="000F717B"/>
    <w:rsid w:val="00100E37"/>
    <w:rsid w:val="00101D5B"/>
    <w:rsid w:val="001026F7"/>
    <w:rsid w:val="00102C62"/>
    <w:rsid w:val="00107C18"/>
    <w:rsid w:val="00110E6F"/>
    <w:rsid w:val="00113DCB"/>
    <w:rsid w:val="00114AFC"/>
    <w:rsid w:val="00116483"/>
    <w:rsid w:val="00116D49"/>
    <w:rsid w:val="00121813"/>
    <w:rsid w:val="001256D7"/>
    <w:rsid w:val="00127AAD"/>
    <w:rsid w:val="0013001C"/>
    <w:rsid w:val="00130346"/>
    <w:rsid w:val="001304AD"/>
    <w:rsid w:val="00132C5E"/>
    <w:rsid w:val="00134419"/>
    <w:rsid w:val="00134544"/>
    <w:rsid w:val="00136F28"/>
    <w:rsid w:val="00140EC7"/>
    <w:rsid w:val="0014449E"/>
    <w:rsid w:val="001465A9"/>
    <w:rsid w:val="001477AC"/>
    <w:rsid w:val="001506C5"/>
    <w:rsid w:val="00152527"/>
    <w:rsid w:val="00156BAC"/>
    <w:rsid w:val="0016319A"/>
    <w:rsid w:val="001647D9"/>
    <w:rsid w:val="001669BB"/>
    <w:rsid w:val="00167EFC"/>
    <w:rsid w:val="001762F3"/>
    <w:rsid w:val="001816FA"/>
    <w:rsid w:val="00183DE5"/>
    <w:rsid w:val="001909C9"/>
    <w:rsid w:val="001911D0"/>
    <w:rsid w:val="00193FCE"/>
    <w:rsid w:val="001A0D28"/>
    <w:rsid w:val="001B7029"/>
    <w:rsid w:val="001B7A64"/>
    <w:rsid w:val="001C0918"/>
    <w:rsid w:val="001C2C2D"/>
    <w:rsid w:val="001C4FF3"/>
    <w:rsid w:val="001C592C"/>
    <w:rsid w:val="001C6C73"/>
    <w:rsid w:val="001D0712"/>
    <w:rsid w:val="001D0BD1"/>
    <w:rsid w:val="001D53EC"/>
    <w:rsid w:val="001D7346"/>
    <w:rsid w:val="001E39E0"/>
    <w:rsid w:val="001E68E7"/>
    <w:rsid w:val="001F630E"/>
    <w:rsid w:val="0020321C"/>
    <w:rsid w:val="0020497D"/>
    <w:rsid w:val="0020705B"/>
    <w:rsid w:val="002100CA"/>
    <w:rsid w:val="00210761"/>
    <w:rsid w:val="00212DDE"/>
    <w:rsid w:val="00213EA0"/>
    <w:rsid w:val="00216686"/>
    <w:rsid w:val="0022291D"/>
    <w:rsid w:val="0022378B"/>
    <w:rsid w:val="00230180"/>
    <w:rsid w:val="00232524"/>
    <w:rsid w:val="00234C89"/>
    <w:rsid w:val="00235C5A"/>
    <w:rsid w:val="00237902"/>
    <w:rsid w:val="00241828"/>
    <w:rsid w:val="00243E99"/>
    <w:rsid w:val="00245C91"/>
    <w:rsid w:val="002543F6"/>
    <w:rsid w:val="00254E54"/>
    <w:rsid w:val="002634F8"/>
    <w:rsid w:val="0026761E"/>
    <w:rsid w:val="0027040E"/>
    <w:rsid w:val="002736F3"/>
    <w:rsid w:val="00276397"/>
    <w:rsid w:val="002824F7"/>
    <w:rsid w:val="00287C53"/>
    <w:rsid w:val="00287DDC"/>
    <w:rsid w:val="0029203C"/>
    <w:rsid w:val="002A0ECB"/>
    <w:rsid w:val="002A23D6"/>
    <w:rsid w:val="002A5969"/>
    <w:rsid w:val="002A7376"/>
    <w:rsid w:val="002B1423"/>
    <w:rsid w:val="002B3548"/>
    <w:rsid w:val="002B785E"/>
    <w:rsid w:val="002C1DF5"/>
    <w:rsid w:val="002C77CA"/>
    <w:rsid w:val="002D0A8F"/>
    <w:rsid w:val="002D4CAC"/>
    <w:rsid w:val="002D713A"/>
    <w:rsid w:val="002E138B"/>
    <w:rsid w:val="002E1415"/>
    <w:rsid w:val="002E32B1"/>
    <w:rsid w:val="002E3506"/>
    <w:rsid w:val="002E4E8D"/>
    <w:rsid w:val="002E7741"/>
    <w:rsid w:val="002F3CCB"/>
    <w:rsid w:val="002F561C"/>
    <w:rsid w:val="002F6238"/>
    <w:rsid w:val="003032AD"/>
    <w:rsid w:val="00306332"/>
    <w:rsid w:val="00314E19"/>
    <w:rsid w:val="0031748E"/>
    <w:rsid w:val="00320ED8"/>
    <w:rsid w:val="00321783"/>
    <w:rsid w:val="00324140"/>
    <w:rsid w:val="00326B21"/>
    <w:rsid w:val="003271D5"/>
    <w:rsid w:val="0033578E"/>
    <w:rsid w:val="00335B7E"/>
    <w:rsid w:val="00344586"/>
    <w:rsid w:val="0035359C"/>
    <w:rsid w:val="00353908"/>
    <w:rsid w:val="00354EA2"/>
    <w:rsid w:val="003568F7"/>
    <w:rsid w:val="0036285F"/>
    <w:rsid w:val="0036327A"/>
    <w:rsid w:val="00364E7A"/>
    <w:rsid w:val="00371A52"/>
    <w:rsid w:val="00375EE5"/>
    <w:rsid w:val="00382B65"/>
    <w:rsid w:val="00383263"/>
    <w:rsid w:val="0038435A"/>
    <w:rsid w:val="00395D45"/>
    <w:rsid w:val="003970CE"/>
    <w:rsid w:val="003A0C00"/>
    <w:rsid w:val="003A19B3"/>
    <w:rsid w:val="003A3D65"/>
    <w:rsid w:val="003A4410"/>
    <w:rsid w:val="003A5A5F"/>
    <w:rsid w:val="003A644A"/>
    <w:rsid w:val="003B6BA0"/>
    <w:rsid w:val="003C14BB"/>
    <w:rsid w:val="003C1AF1"/>
    <w:rsid w:val="003C6D30"/>
    <w:rsid w:val="003D1DD9"/>
    <w:rsid w:val="003D58E3"/>
    <w:rsid w:val="003D7950"/>
    <w:rsid w:val="003E09E4"/>
    <w:rsid w:val="003E375B"/>
    <w:rsid w:val="003E397E"/>
    <w:rsid w:val="003E4C4B"/>
    <w:rsid w:val="003E64CC"/>
    <w:rsid w:val="003F1D66"/>
    <w:rsid w:val="003F20F1"/>
    <w:rsid w:val="003F4746"/>
    <w:rsid w:val="003F50B6"/>
    <w:rsid w:val="003F67E4"/>
    <w:rsid w:val="003F7DE4"/>
    <w:rsid w:val="003F7EE4"/>
    <w:rsid w:val="00401EA8"/>
    <w:rsid w:val="00406297"/>
    <w:rsid w:val="00406874"/>
    <w:rsid w:val="00406F50"/>
    <w:rsid w:val="00407763"/>
    <w:rsid w:val="00410563"/>
    <w:rsid w:val="004151E0"/>
    <w:rsid w:val="00415989"/>
    <w:rsid w:val="004173C3"/>
    <w:rsid w:val="00420F3D"/>
    <w:rsid w:val="00432FFC"/>
    <w:rsid w:val="00433B33"/>
    <w:rsid w:val="00434BEE"/>
    <w:rsid w:val="00446AA1"/>
    <w:rsid w:val="004507EC"/>
    <w:rsid w:val="004530CB"/>
    <w:rsid w:val="00455FEA"/>
    <w:rsid w:val="00462922"/>
    <w:rsid w:val="0046427A"/>
    <w:rsid w:val="004643F7"/>
    <w:rsid w:val="00464A6C"/>
    <w:rsid w:val="00467208"/>
    <w:rsid w:val="00467D43"/>
    <w:rsid w:val="004733E0"/>
    <w:rsid w:val="004750E7"/>
    <w:rsid w:val="00476104"/>
    <w:rsid w:val="004765CA"/>
    <w:rsid w:val="00481C91"/>
    <w:rsid w:val="00485908"/>
    <w:rsid w:val="004873B3"/>
    <w:rsid w:val="004904BA"/>
    <w:rsid w:val="004912FA"/>
    <w:rsid w:val="00491914"/>
    <w:rsid w:val="004945EA"/>
    <w:rsid w:val="00495D4C"/>
    <w:rsid w:val="004A025F"/>
    <w:rsid w:val="004A2A74"/>
    <w:rsid w:val="004A57B0"/>
    <w:rsid w:val="004B1170"/>
    <w:rsid w:val="004B1F3D"/>
    <w:rsid w:val="004B311B"/>
    <w:rsid w:val="004B32B1"/>
    <w:rsid w:val="004B34D1"/>
    <w:rsid w:val="004B4729"/>
    <w:rsid w:val="004B4DBA"/>
    <w:rsid w:val="004B59AD"/>
    <w:rsid w:val="004B6D1A"/>
    <w:rsid w:val="004C1E0F"/>
    <w:rsid w:val="004C44FA"/>
    <w:rsid w:val="004C48A5"/>
    <w:rsid w:val="004C599B"/>
    <w:rsid w:val="004C7B3B"/>
    <w:rsid w:val="004CAFF4"/>
    <w:rsid w:val="004D2806"/>
    <w:rsid w:val="004D6D9E"/>
    <w:rsid w:val="004D7C43"/>
    <w:rsid w:val="004E2F47"/>
    <w:rsid w:val="004E581C"/>
    <w:rsid w:val="004E639F"/>
    <w:rsid w:val="004E7337"/>
    <w:rsid w:val="004F130C"/>
    <w:rsid w:val="004F32FC"/>
    <w:rsid w:val="0050113B"/>
    <w:rsid w:val="00502105"/>
    <w:rsid w:val="0050455E"/>
    <w:rsid w:val="00504611"/>
    <w:rsid w:val="005049AF"/>
    <w:rsid w:val="00512CDD"/>
    <w:rsid w:val="00514630"/>
    <w:rsid w:val="005221DE"/>
    <w:rsid w:val="00522500"/>
    <w:rsid w:val="00522584"/>
    <w:rsid w:val="00523FC6"/>
    <w:rsid w:val="0053012E"/>
    <w:rsid w:val="0053380C"/>
    <w:rsid w:val="005339B8"/>
    <w:rsid w:val="00534923"/>
    <w:rsid w:val="0053769B"/>
    <w:rsid w:val="00540A1B"/>
    <w:rsid w:val="005444E8"/>
    <w:rsid w:val="00551367"/>
    <w:rsid w:val="0055161A"/>
    <w:rsid w:val="00551A56"/>
    <w:rsid w:val="00554DA4"/>
    <w:rsid w:val="00555DF1"/>
    <w:rsid w:val="00556E73"/>
    <w:rsid w:val="0056464E"/>
    <w:rsid w:val="00564F86"/>
    <w:rsid w:val="00565F01"/>
    <w:rsid w:val="00566641"/>
    <w:rsid w:val="0057049D"/>
    <w:rsid w:val="0057058C"/>
    <w:rsid w:val="00571070"/>
    <w:rsid w:val="00572208"/>
    <w:rsid w:val="00574E81"/>
    <w:rsid w:val="00575DAA"/>
    <w:rsid w:val="0058246E"/>
    <w:rsid w:val="00591158"/>
    <w:rsid w:val="0059293C"/>
    <w:rsid w:val="00592F95"/>
    <w:rsid w:val="00593D14"/>
    <w:rsid w:val="0059433A"/>
    <w:rsid w:val="0059769D"/>
    <w:rsid w:val="005A2D8A"/>
    <w:rsid w:val="005A3944"/>
    <w:rsid w:val="005A4B4E"/>
    <w:rsid w:val="005A54D7"/>
    <w:rsid w:val="005A665F"/>
    <w:rsid w:val="005B74A9"/>
    <w:rsid w:val="005C15FD"/>
    <w:rsid w:val="005C4339"/>
    <w:rsid w:val="005C4446"/>
    <w:rsid w:val="005D1ECA"/>
    <w:rsid w:val="005D2CA6"/>
    <w:rsid w:val="005D2D7F"/>
    <w:rsid w:val="005D4A97"/>
    <w:rsid w:val="005D4BB2"/>
    <w:rsid w:val="005F02DE"/>
    <w:rsid w:val="005F12F1"/>
    <w:rsid w:val="005F173D"/>
    <w:rsid w:val="005F38D9"/>
    <w:rsid w:val="005F493A"/>
    <w:rsid w:val="005F53F4"/>
    <w:rsid w:val="005F563C"/>
    <w:rsid w:val="005F5931"/>
    <w:rsid w:val="00600CC0"/>
    <w:rsid w:val="00600F80"/>
    <w:rsid w:val="006015E1"/>
    <w:rsid w:val="00601F1F"/>
    <w:rsid w:val="00604F98"/>
    <w:rsid w:val="0060500B"/>
    <w:rsid w:val="00606633"/>
    <w:rsid w:val="00612E7F"/>
    <w:rsid w:val="0062747C"/>
    <w:rsid w:val="00632F28"/>
    <w:rsid w:val="00633649"/>
    <w:rsid w:val="00644949"/>
    <w:rsid w:val="00650C72"/>
    <w:rsid w:val="006557B1"/>
    <w:rsid w:val="00657660"/>
    <w:rsid w:val="006650DF"/>
    <w:rsid w:val="00671F29"/>
    <w:rsid w:val="006738DE"/>
    <w:rsid w:val="006811CE"/>
    <w:rsid w:val="006927ED"/>
    <w:rsid w:val="00694360"/>
    <w:rsid w:val="00694599"/>
    <w:rsid w:val="006B3887"/>
    <w:rsid w:val="006B4D86"/>
    <w:rsid w:val="006B518A"/>
    <w:rsid w:val="006C71EA"/>
    <w:rsid w:val="006C77A7"/>
    <w:rsid w:val="006D552B"/>
    <w:rsid w:val="006D5D86"/>
    <w:rsid w:val="006D60E7"/>
    <w:rsid w:val="006F116E"/>
    <w:rsid w:val="006F1495"/>
    <w:rsid w:val="006F5DB9"/>
    <w:rsid w:val="006F6E02"/>
    <w:rsid w:val="006F78F2"/>
    <w:rsid w:val="00703727"/>
    <w:rsid w:val="00704AC5"/>
    <w:rsid w:val="00704E0C"/>
    <w:rsid w:val="00705219"/>
    <w:rsid w:val="00705351"/>
    <w:rsid w:val="00706101"/>
    <w:rsid w:val="007072E8"/>
    <w:rsid w:val="00712030"/>
    <w:rsid w:val="0071378B"/>
    <w:rsid w:val="0071442A"/>
    <w:rsid w:val="00715984"/>
    <w:rsid w:val="007225D1"/>
    <w:rsid w:val="00724020"/>
    <w:rsid w:val="00725059"/>
    <w:rsid w:val="00725112"/>
    <w:rsid w:val="007316A8"/>
    <w:rsid w:val="00732212"/>
    <w:rsid w:val="00733576"/>
    <w:rsid w:val="00734AC1"/>
    <w:rsid w:val="00736ECA"/>
    <w:rsid w:val="0073728B"/>
    <w:rsid w:val="007446D8"/>
    <w:rsid w:val="00745E1B"/>
    <w:rsid w:val="007467AA"/>
    <w:rsid w:val="00746AC3"/>
    <w:rsid w:val="00750203"/>
    <w:rsid w:val="007515AC"/>
    <w:rsid w:val="00754C36"/>
    <w:rsid w:val="007563AC"/>
    <w:rsid w:val="0075667D"/>
    <w:rsid w:val="00757C3B"/>
    <w:rsid w:val="00760C75"/>
    <w:rsid w:val="00776CD4"/>
    <w:rsid w:val="007828BC"/>
    <w:rsid w:val="00787710"/>
    <w:rsid w:val="00793F1A"/>
    <w:rsid w:val="0079698A"/>
    <w:rsid w:val="007A1F20"/>
    <w:rsid w:val="007A3C2F"/>
    <w:rsid w:val="007B253E"/>
    <w:rsid w:val="007B2DE6"/>
    <w:rsid w:val="007B6773"/>
    <w:rsid w:val="007C26F2"/>
    <w:rsid w:val="007E14F0"/>
    <w:rsid w:val="007E2E5F"/>
    <w:rsid w:val="007E4166"/>
    <w:rsid w:val="007E5C1A"/>
    <w:rsid w:val="007F0BB7"/>
    <w:rsid w:val="007F3478"/>
    <w:rsid w:val="007F64F9"/>
    <w:rsid w:val="00800F31"/>
    <w:rsid w:val="00802452"/>
    <w:rsid w:val="00811B3F"/>
    <w:rsid w:val="00815581"/>
    <w:rsid w:val="00822B10"/>
    <w:rsid w:val="00823472"/>
    <w:rsid w:val="008345F6"/>
    <w:rsid w:val="00835CFC"/>
    <w:rsid w:val="00837897"/>
    <w:rsid w:val="00840B22"/>
    <w:rsid w:val="00840B51"/>
    <w:rsid w:val="00842169"/>
    <w:rsid w:val="0084490D"/>
    <w:rsid w:val="00844D13"/>
    <w:rsid w:val="00844F48"/>
    <w:rsid w:val="0084753F"/>
    <w:rsid w:val="00847B2A"/>
    <w:rsid w:val="00851D7B"/>
    <w:rsid w:val="00852513"/>
    <w:rsid w:val="00856417"/>
    <w:rsid w:val="00856623"/>
    <w:rsid w:val="00865D87"/>
    <w:rsid w:val="008671AB"/>
    <w:rsid w:val="0087504B"/>
    <w:rsid w:val="008750B6"/>
    <w:rsid w:val="00877C1B"/>
    <w:rsid w:val="00877C64"/>
    <w:rsid w:val="00877DD5"/>
    <w:rsid w:val="0088082F"/>
    <w:rsid w:val="008808F2"/>
    <w:rsid w:val="00881CE1"/>
    <w:rsid w:val="00881D46"/>
    <w:rsid w:val="00881F67"/>
    <w:rsid w:val="0088616E"/>
    <w:rsid w:val="008876E0"/>
    <w:rsid w:val="00887A31"/>
    <w:rsid w:val="00892745"/>
    <w:rsid w:val="00892E2D"/>
    <w:rsid w:val="008A2882"/>
    <w:rsid w:val="008B0446"/>
    <w:rsid w:val="008B39B7"/>
    <w:rsid w:val="008B3F25"/>
    <w:rsid w:val="008B3FC1"/>
    <w:rsid w:val="008B590B"/>
    <w:rsid w:val="008B6310"/>
    <w:rsid w:val="008B7991"/>
    <w:rsid w:val="008C76F8"/>
    <w:rsid w:val="008D12D8"/>
    <w:rsid w:val="008D2803"/>
    <w:rsid w:val="008D750A"/>
    <w:rsid w:val="008E1D2E"/>
    <w:rsid w:val="008E26C0"/>
    <w:rsid w:val="008E490D"/>
    <w:rsid w:val="008F63C0"/>
    <w:rsid w:val="008F7B6E"/>
    <w:rsid w:val="00900812"/>
    <w:rsid w:val="00901AB7"/>
    <w:rsid w:val="0090242D"/>
    <w:rsid w:val="00905B72"/>
    <w:rsid w:val="009075CB"/>
    <w:rsid w:val="00907950"/>
    <w:rsid w:val="00910248"/>
    <w:rsid w:val="00912A67"/>
    <w:rsid w:val="009201C3"/>
    <w:rsid w:val="009209C9"/>
    <w:rsid w:val="009244EF"/>
    <w:rsid w:val="0092585A"/>
    <w:rsid w:val="00927BC4"/>
    <w:rsid w:val="00932DEF"/>
    <w:rsid w:val="009351F8"/>
    <w:rsid w:val="0093705B"/>
    <w:rsid w:val="009404ED"/>
    <w:rsid w:val="00941CCC"/>
    <w:rsid w:val="009445C2"/>
    <w:rsid w:val="00962A9D"/>
    <w:rsid w:val="00962DE6"/>
    <w:rsid w:val="009646BE"/>
    <w:rsid w:val="0096643E"/>
    <w:rsid w:val="00970E3F"/>
    <w:rsid w:val="00970F82"/>
    <w:rsid w:val="00971A1B"/>
    <w:rsid w:val="00972B61"/>
    <w:rsid w:val="00973B28"/>
    <w:rsid w:val="00974E3F"/>
    <w:rsid w:val="00975B36"/>
    <w:rsid w:val="00976A17"/>
    <w:rsid w:val="0098193A"/>
    <w:rsid w:val="0098510A"/>
    <w:rsid w:val="00985C4D"/>
    <w:rsid w:val="00987A67"/>
    <w:rsid w:val="00990CAB"/>
    <w:rsid w:val="009954AD"/>
    <w:rsid w:val="009A0558"/>
    <w:rsid w:val="009A294D"/>
    <w:rsid w:val="009A3FAF"/>
    <w:rsid w:val="009A6A40"/>
    <w:rsid w:val="009B6452"/>
    <w:rsid w:val="009C1F7F"/>
    <w:rsid w:val="009C4165"/>
    <w:rsid w:val="009C45A9"/>
    <w:rsid w:val="009D7C4B"/>
    <w:rsid w:val="009F0285"/>
    <w:rsid w:val="009F65DC"/>
    <w:rsid w:val="00A03B3A"/>
    <w:rsid w:val="00A130CC"/>
    <w:rsid w:val="00A20CA3"/>
    <w:rsid w:val="00A21460"/>
    <w:rsid w:val="00A26A9E"/>
    <w:rsid w:val="00A26C11"/>
    <w:rsid w:val="00A31080"/>
    <w:rsid w:val="00A31F30"/>
    <w:rsid w:val="00A335E1"/>
    <w:rsid w:val="00A33902"/>
    <w:rsid w:val="00A358CB"/>
    <w:rsid w:val="00A36492"/>
    <w:rsid w:val="00A37829"/>
    <w:rsid w:val="00A44EB3"/>
    <w:rsid w:val="00A4643E"/>
    <w:rsid w:val="00A5044A"/>
    <w:rsid w:val="00A51312"/>
    <w:rsid w:val="00A51777"/>
    <w:rsid w:val="00A52872"/>
    <w:rsid w:val="00A54BC1"/>
    <w:rsid w:val="00A5709E"/>
    <w:rsid w:val="00A66D42"/>
    <w:rsid w:val="00A67D62"/>
    <w:rsid w:val="00A710CA"/>
    <w:rsid w:val="00A72147"/>
    <w:rsid w:val="00A73BCD"/>
    <w:rsid w:val="00A73CAB"/>
    <w:rsid w:val="00A74001"/>
    <w:rsid w:val="00A809E0"/>
    <w:rsid w:val="00A80D54"/>
    <w:rsid w:val="00A82E79"/>
    <w:rsid w:val="00A82EB9"/>
    <w:rsid w:val="00A8318B"/>
    <w:rsid w:val="00A83CBC"/>
    <w:rsid w:val="00A84C4E"/>
    <w:rsid w:val="00A90BAF"/>
    <w:rsid w:val="00A96987"/>
    <w:rsid w:val="00A96F47"/>
    <w:rsid w:val="00AA2712"/>
    <w:rsid w:val="00AA2CE8"/>
    <w:rsid w:val="00AA3116"/>
    <w:rsid w:val="00AA3A75"/>
    <w:rsid w:val="00AA5CA3"/>
    <w:rsid w:val="00AA742A"/>
    <w:rsid w:val="00AB001C"/>
    <w:rsid w:val="00AB02DA"/>
    <w:rsid w:val="00AB742F"/>
    <w:rsid w:val="00AC0BC0"/>
    <w:rsid w:val="00AC3B0D"/>
    <w:rsid w:val="00AC74CD"/>
    <w:rsid w:val="00AD1CF5"/>
    <w:rsid w:val="00AD2008"/>
    <w:rsid w:val="00AD4011"/>
    <w:rsid w:val="00AD6EEB"/>
    <w:rsid w:val="00AD7684"/>
    <w:rsid w:val="00AD7F4F"/>
    <w:rsid w:val="00AE6F0A"/>
    <w:rsid w:val="00AF02E1"/>
    <w:rsid w:val="00AF1F7E"/>
    <w:rsid w:val="00AF2C1B"/>
    <w:rsid w:val="00AF4B61"/>
    <w:rsid w:val="00B007F2"/>
    <w:rsid w:val="00B0330B"/>
    <w:rsid w:val="00B0488D"/>
    <w:rsid w:val="00B10F7D"/>
    <w:rsid w:val="00B20A52"/>
    <w:rsid w:val="00B21A94"/>
    <w:rsid w:val="00B21B24"/>
    <w:rsid w:val="00B23443"/>
    <w:rsid w:val="00B24859"/>
    <w:rsid w:val="00B26E19"/>
    <w:rsid w:val="00B34474"/>
    <w:rsid w:val="00B3592B"/>
    <w:rsid w:val="00B37EAD"/>
    <w:rsid w:val="00B41E54"/>
    <w:rsid w:val="00B42564"/>
    <w:rsid w:val="00B43E52"/>
    <w:rsid w:val="00B459CD"/>
    <w:rsid w:val="00B5343D"/>
    <w:rsid w:val="00B626A3"/>
    <w:rsid w:val="00B67905"/>
    <w:rsid w:val="00B70159"/>
    <w:rsid w:val="00B703C6"/>
    <w:rsid w:val="00B71E17"/>
    <w:rsid w:val="00B724F7"/>
    <w:rsid w:val="00B73568"/>
    <w:rsid w:val="00B73C0E"/>
    <w:rsid w:val="00B76DA5"/>
    <w:rsid w:val="00B778B6"/>
    <w:rsid w:val="00B778BB"/>
    <w:rsid w:val="00B84414"/>
    <w:rsid w:val="00B87CFB"/>
    <w:rsid w:val="00B87FEB"/>
    <w:rsid w:val="00B91A29"/>
    <w:rsid w:val="00B949C0"/>
    <w:rsid w:val="00B954F6"/>
    <w:rsid w:val="00BA2D3A"/>
    <w:rsid w:val="00BA40DD"/>
    <w:rsid w:val="00BA4B1B"/>
    <w:rsid w:val="00BA72BD"/>
    <w:rsid w:val="00BB7CB3"/>
    <w:rsid w:val="00BC3778"/>
    <w:rsid w:val="00BC49FB"/>
    <w:rsid w:val="00BD0867"/>
    <w:rsid w:val="00BD3E5F"/>
    <w:rsid w:val="00BD449A"/>
    <w:rsid w:val="00BD5E6C"/>
    <w:rsid w:val="00BD6EB8"/>
    <w:rsid w:val="00BE1B23"/>
    <w:rsid w:val="00BE2196"/>
    <w:rsid w:val="00BE4E56"/>
    <w:rsid w:val="00BE563B"/>
    <w:rsid w:val="00BF20C9"/>
    <w:rsid w:val="00BF5291"/>
    <w:rsid w:val="00C0212C"/>
    <w:rsid w:val="00C02E8C"/>
    <w:rsid w:val="00C04723"/>
    <w:rsid w:val="00C075FC"/>
    <w:rsid w:val="00C101A3"/>
    <w:rsid w:val="00C10369"/>
    <w:rsid w:val="00C10CA3"/>
    <w:rsid w:val="00C125DD"/>
    <w:rsid w:val="00C159B0"/>
    <w:rsid w:val="00C1791C"/>
    <w:rsid w:val="00C208BD"/>
    <w:rsid w:val="00C208EB"/>
    <w:rsid w:val="00C2187C"/>
    <w:rsid w:val="00C21E4F"/>
    <w:rsid w:val="00C22070"/>
    <w:rsid w:val="00C236B3"/>
    <w:rsid w:val="00C2539F"/>
    <w:rsid w:val="00C319FE"/>
    <w:rsid w:val="00C339B1"/>
    <w:rsid w:val="00C33AC8"/>
    <w:rsid w:val="00C34B41"/>
    <w:rsid w:val="00C42C82"/>
    <w:rsid w:val="00C4380B"/>
    <w:rsid w:val="00C50E9C"/>
    <w:rsid w:val="00C65AC1"/>
    <w:rsid w:val="00C6627C"/>
    <w:rsid w:val="00C67655"/>
    <w:rsid w:val="00C74970"/>
    <w:rsid w:val="00C75E9A"/>
    <w:rsid w:val="00C80859"/>
    <w:rsid w:val="00C81605"/>
    <w:rsid w:val="00C8F570"/>
    <w:rsid w:val="00C90CC5"/>
    <w:rsid w:val="00C930E6"/>
    <w:rsid w:val="00C97AA3"/>
    <w:rsid w:val="00CA5DCA"/>
    <w:rsid w:val="00CA6821"/>
    <w:rsid w:val="00CA693A"/>
    <w:rsid w:val="00CB7920"/>
    <w:rsid w:val="00CC0462"/>
    <w:rsid w:val="00CC27A8"/>
    <w:rsid w:val="00CC4447"/>
    <w:rsid w:val="00CD55EF"/>
    <w:rsid w:val="00CD616A"/>
    <w:rsid w:val="00CE34DC"/>
    <w:rsid w:val="00CE4384"/>
    <w:rsid w:val="00CF00B2"/>
    <w:rsid w:val="00CF3839"/>
    <w:rsid w:val="00CF383A"/>
    <w:rsid w:val="00CF7CDA"/>
    <w:rsid w:val="00D0519D"/>
    <w:rsid w:val="00D07C31"/>
    <w:rsid w:val="00D124A4"/>
    <w:rsid w:val="00D12996"/>
    <w:rsid w:val="00D12A32"/>
    <w:rsid w:val="00D12FAE"/>
    <w:rsid w:val="00D20444"/>
    <w:rsid w:val="00D23C46"/>
    <w:rsid w:val="00D27714"/>
    <w:rsid w:val="00D3045D"/>
    <w:rsid w:val="00D36DD5"/>
    <w:rsid w:val="00D41C09"/>
    <w:rsid w:val="00D42610"/>
    <w:rsid w:val="00D42FF6"/>
    <w:rsid w:val="00D470CD"/>
    <w:rsid w:val="00D47764"/>
    <w:rsid w:val="00D47936"/>
    <w:rsid w:val="00D51C44"/>
    <w:rsid w:val="00D60BFC"/>
    <w:rsid w:val="00D62076"/>
    <w:rsid w:val="00D642D1"/>
    <w:rsid w:val="00D65178"/>
    <w:rsid w:val="00D666E2"/>
    <w:rsid w:val="00D705C7"/>
    <w:rsid w:val="00D72DC3"/>
    <w:rsid w:val="00D73A2C"/>
    <w:rsid w:val="00D7427E"/>
    <w:rsid w:val="00D74BFC"/>
    <w:rsid w:val="00D77B47"/>
    <w:rsid w:val="00D80819"/>
    <w:rsid w:val="00D831C0"/>
    <w:rsid w:val="00D8348F"/>
    <w:rsid w:val="00D87F9F"/>
    <w:rsid w:val="00D9135E"/>
    <w:rsid w:val="00D9373C"/>
    <w:rsid w:val="00D93C02"/>
    <w:rsid w:val="00D9737D"/>
    <w:rsid w:val="00D97BE0"/>
    <w:rsid w:val="00DA2432"/>
    <w:rsid w:val="00DA2876"/>
    <w:rsid w:val="00DA60A0"/>
    <w:rsid w:val="00DB0971"/>
    <w:rsid w:val="00DB5F7D"/>
    <w:rsid w:val="00DB7AB0"/>
    <w:rsid w:val="00DC30F1"/>
    <w:rsid w:val="00DC3F30"/>
    <w:rsid w:val="00DD247A"/>
    <w:rsid w:val="00DD4602"/>
    <w:rsid w:val="00DE0601"/>
    <w:rsid w:val="00DE3735"/>
    <w:rsid w:val="00DE46F2"/>
    <w:rsid w:val="00DE4A58"/>
    <w:rsid w:val="00DF1CFF"/>
    <w:rsid w:val="00DF2A8B"/>
    <w:rsid w:val="00DF31FB"/>
    <w:rsid w:val="00DF523B"/>
    <w:rsid w:val="00DF5E73"/>
    <w:rsid w:val="00E02804"/>
    <w:rsid w:val="00E02C8B"/>
    <w:rsid w:val="00E039C0"/>
    <w:rsid w:val="00E042FB"/>
    <w:rsid w:val="00E05C6E"/>
    <w:rsid w:val="00E14076"/>
    <w:rsid w:val="00E25238"/>
    <w:rsid w:val="00E25A3C"/>
    <w:rsid w:val="00E2738A"/>
    <w:rsid w:val="00E4108F"/>
    <w:rsid w:val="00E44DCF"/>
    <w:rsid w:val="00E46309"/>
    <w:rsid w:val="00E6075C"/>
    <w:rsid w:val="00E60F94"/>
    <w:rsid w:val="00E63B2A"/>
    <w:rsid w:val="00E6425F"/>
    <w:rsid w:val="00E67DD6"/>
    <w:rsid w:val="00E735BD"/>
    <w:rsid w:val="00E7384A"/>
    <w:rsid w:val="00E73D45"/>
    <w:rsid w:val="00E760DD"/>
    <w:rsid w:val="00E7637D"/>
    <w:rsid w:val="00E80B7C"/>
    <w:rsid w:val="00E850B3"/>
    <w:rsid w:val="00E909AE"/>
    <w:rsid w:val="00EA09E9"/>
    <w:rsid w:val="00EA1430"/>
    <w:rsid w:val="00EA2CA6"/>
    <w:rsid w:val="00EA5586"/>
    <w:rsid w:val="00EB415D"/>
    <w:rsid w:val="00EB449C"/>
    <w:rsid w:val="00EB571C"/>
    <w:rsid w:val="00EB795C"/>
    <w:rsid w:val="00EC43D0"/>
    <w:rsid w:val="00ED0FBA"/>
    <w:rsid w:val="00ED713B"/>
    <w:rsid w:val="00EE324F"/>
    <w:rsid w:val="00EE495D"/>
    <w:rsid w:val="00EF52FD"/>
    <w:rsid w:val="00EF5B23"/>
    <w:rsid w:val="00F0305E"/>
    <w:rsid w:val="00F05960"/>
    <w:rsid w:val="00F06F47"/>
    <w:rsid w:val="00F071E7"/>
    <w:rsid w:val="00F123D6"/>
    <w:rsid w:val="00F12AED"/>
    <w:rsid w:val="00F132CF"/>
    <w:rsid w:val="00F15379"/>
    <w:rsid w:val="00F16114"/>
    <w:rsid w:val="00F207D1"/>
    <w:rsid w:val="00F23007"/>
    <w:rsid w:val="00F2398A"/>
    <w:rsid w:val="00F35046"/>
    <w:rsid w:val="00F424F1"/>
    <w:rsid w:val="00F43B77"/>
    <w:rsid w:val="00F451F8"/>
    <w:rsid w:val="00F4657F"/>
    <w:rsid w:val="00F56375"/>
    <w:rsid w:val="00F568A8"/>
    <w:rsid w:val="00F5696B"/>
    <w:rsid w:val="00F60099"/>
    <w:rsid w:val="00F65CC8"/>
    <w:rsid w:val="00F67B4A"/>
    <w:rsid w:val="00F70AC6"/>
    <w:rsid w:val="00F70E9D"/>
    <w:rsid w:val="00F71258"/>
    <w:rsid w:val="00F72EEB"/>
    <w:rsid w:val="00F75B6B"/>
    <w:rsid w:val="00F7673B"/>
    <w:rsid w:val="00F77CC4"/>
    <w:rsid w:val="00F808D1"/>
    <w:rsid w:val="00F827F1"/>
    <w:rsid w:val="00F9520B"/>
    <w:rsid w:val="00F95AE1"/>
    <w:rsid w:val="00FA233E"/>
    <w:rsid w:val="00FA2620"/>
    <w:rsid w:val="00FA31B0"/>
    <w:rsid w:val="00FA7C1E"/>
    <w:rsid w:val="00FB3F05"/>
    <w:rsid w:val="00FB41C1"/>
    <w:rsid w:val="00FB4376"/>
    <w:rsid w:val="00FB5343"/>
    <w:rsid w:val="00FB59D3"/>
    <w:rsid w:val="00FB6C11"/>
    <w:rsid w:val="00FC1489"/>
    <w:rsid w:val="00FC28DB"/>
    <w:rsid w:val="00FC5DFF"/>
    <w:rsid w:val="00FC74E1"/>
    <w:rsid w:val="00FD0D5E"/>
    <w:rsid w:val="00FD1F8B"/>
    <w:rsid w:val="00FD308D"/>
    <w:rsid w:val="00FE1D27"/>
    <w:rsid w:val="00FE3048"/>
    <w:rsid w:val="00FF0567"/>
    <w:rsid w:val="00FF4D2B"/>
    <w:rsid w:val="00FF6731"/>
    <w:rsid w:val="01FA032D"/>
    <w:rsid w:val="026F3B72"/>
    <w:rsid w:val="02FEBC2E"/>
    <w:rsid w:val="0392DB57"/>
    <w:rsid w:val="04534A03"/>
    <w:rsid w:val="04743334"/>
    <w:rsid w:val="04853810"/>
    <w:rsid w:val="04B1720C"/>
    <w:rsid w:val="05330B1F"/>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68906C"/>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79C645"/>
    <w:rsid w:val="20D0583E"/>
    <w:rsid w:val="215EA4A1"/>
    <w:rsid w:val="22476C2F"/>
    <w:rsid w:val="232CC0CB"/>
    <w:rsid w:val="234C52DB"/>
    <w:rsid w:val="23A910FB"/>
    <w:rsid w:val="24195C21"/>
    <w:rsid w:val="24373C49"/>
    <w:rsid w:val="245A7FBE"/>
    <w:rsid w:val="24A3E472"/>
    <w:rsid w:val="25F77609"/>
    <w:rsid w:val="265D9C7F"/>
    <w:rsid w:val="266C91A8"/>
    <w:rsid w:val="2AF4A58B"/>
    <w:rsid w:val="2B091F85"/>
    <w:rsid w:val="2B45E659"/>
    <w:rsid w:val="2B66C1F8"/>
    <w:rsid w:val="2C7E1AC4"/>
    <w:rsid w:val="2CECA95C"/>
    <w:rsid w:val="2D4CD905"/>
    <w:rsid w:val="2DCC36B2"/>
    <w:rsid w:val="2DEA0B59"/>
    <w:rsid w:val="2E52F73D"/>
    <w:rsid w:val="2EED5C13"/>
    <w:rsid w:val="2F88CF67"/>
    <w:rsid w:val="31CB43DC"/>
    <w:rsid w:val="31FE7111"/>
    <w:rsid w:val="3227EBC3"/>
    <w:rsid w:val="334D66AE"/>
    <w:rsid w:val="3355AB0F"/>
    <w:rsid w:val="33665B21"/>
    <w:rsid w:val="344A0D1B"/>
    <w:rsid w:val="34870E9D"/>
    <w:rsid w:val="35356191"/>
    <w:rsid w:val="35548F4B"/>
    <w:rsid w:val="35B071A0"/>
    <w:rsid w:val="3664B081"/>
    <w:rsid w:val="367F11DD"/>
    <w:rsid w:val="372F90EC"/>
    <w:rsid w:val="379E01DB"/>
    <w:rsid w:val="3824A50B"/>
    <w:rsid w:val="391D6E6F"/>
    <w:rsid w:val="39AD7CC3"/>
    <w:rsid w:val="39C6A520"/>
    <w:rsid w:val="39FA2CBC"/>
    <w:rsid w:val="3A56FB06"/>
    <w:rsid w:val="3A89A50D"/>
    <w:rsid w:val="3A9E3B4E"/>
    <w:rsid w:val="3AED85DF"/>
    <w:rsid w:val="3B6658D1"/>
    <w:rsid w:val="3B71B81A"/>
    <w:rsid w:val="3C2461C6"/>
    <w:rsid w:val="3CE32318"/>
    <w:rsid w:val="3D38B352"/>
    <w:rsid w:val="3DC07204"/>
    <w:rsid w:val="3E34859A"/>
    <w:rsid w:val="3E36F3B8"/>
    <w:rsid w:val="3FC4D3B0"/>
    <w:rsid w:val="408CE6D0"/>
    <w:rsid w:val="40948638"/>
    <w:rsid w:val="409E3779"/>
    <w:rsid w:val="40CB3B09"/>
    <w:rsid w:val="412826C0"/>
    <w:rsid w:val="413369A7"/>
    <w:rsid w:val="41816E12"/>
    <w:rsid w:val="41CEBBD4"/>
    <w:rsid w:val="41F7F420"/>
    <w:rsid w:val="421EA950"/>
    <w:rsid w:val="422205F0"/>
    <w:rsid w:val="4227E58E"/>
    <w:rsid w:val="42811600"/>
    <w:rsid w:val="4349928B"/>
    <w:rsid w:val="4385DC88"/>
    <w:rsid w:val="438B8E5C"/>
    <w:rsid w:val="43D3D268"/>
    <w:rsid w:val="44836FC7"/>
    <w:rsid w:val="4527230B"/>
    <w:rsid w:val="45300075"/>
    <w:rsid w:val="4674B180"/>
    <w:rsid w:val="46BBCF01"/>
    <w:rsid w:val="46EDB86B"/>
    <w:rsid w:val="47718C8C"/>
    <w:rsid w:val="47C9DE2A"/>
    <w:rsid w:val="480E4278"/>
    <w:rsid w:val="485D1F2B"/>
    <w:rsid w:val="4955D951"/>
    <w:rsid w:val="49D1F49C"/>
    <w:rsid w:val="4A0DD1D2"/>
    <w:rsid w:val="4AE40013"/>
    <w:rsid w:val="4B0D94AA"/>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986B90"/>
    <w:rsid w:val="52A330B4"/>
    <w:rsid w:val="530EF388"/>
    <w:rsid w:val="533985AE"/>
    <w:rsid w:val="5467E5E5"/>
    <w:rsid w:val="5635B287"/>
    <w:rsid w:val="564A0379"/>
    <w:rsid w:val="574887E4"/>
    <w:rsid w:val="57B08FA8"/>
    <w:rsid w:val="57FF5022"/>
    <w:rsid w:val="5818B8E3"/>
    <w:rsid w:val="5830481B"/>
    <w:rsid w:val="583B2479"/>
    <w:rsid w:val="5877CAE9"/>
    <w:rsid w:val="58FA38BA"/>
    <w:rsid w:val="5999EC24"/>
    <w:rsid w:val="59A07D58"/>
    <w:rsid w:val="59B7A70D"/>
    <w:rsid w:val="5A73F6E5"/>
    <w:rsid w:val="5A9CF260"/>
    <w:rsid w:val="5ADEF4F2"/>
    <w:rsid w:val="5C142DDD"/>
    <w:rsid w:val="5C15821A"/>
    <w:rsid w:val="5C9CA848"/>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9C9F9E"/>
    <w:rsid w:val="66E506C8"/>
    <w:rsid w:val="671D21D8"/>
    <w:rsid w:val="674FE4DF"/>
    <w:rsid w:val="679C2173"/>
    <w:rsid w:val="685BA98C"/>
    <w:rsid w:val="6A3F1194"/>
    <w:rsid w:val="6AE83CF0"/>
    <w:rsid w:val="6B3AF3E3"/>
    <w:rsid w:val="6B7775BD"/>
    <w:rsid w:val="6BAC5298"/>
    <w:rsid w:val="6BC908C0"/>
    <w:rsid w:val="6CDC6A26"/>
    <w:rsid w:val="6D136906"/>
    <w:rsid w:val="6D510D6A"/>
    <w:rsid w:val="6D7560E1"/>
    <w:rsid w:val="6E0A10FF"/>
    <w:rsid w:val="6E25E301"/>
    <w:rsid w:val="6E7A78DD"/>
    <w:rsid w:val="6EB1219E"/>
    <w:rsid w:val="6FB9459B"/>
    <w:rsid w:val="6FE26304"/>
    <w:rsid w:val="70883E00"/>
    <w:rsid w:val="70D8186A"/>
    <w:rsid w:val="729AE768"/>
    <w:rsid w:val="72BC01BF"/>
    <w:rsid w:val="72CA7A0F"/>
    <w:rsid w:val="72E2836A"/>
    <w:rsid w:val="732BF883"/>
    <w:rsid w:val="73BD8EF2"/>
    <w:rsid w:val="74602A26"/>
    <w:rsid w:val="74E69FA0"/>
    <w:rsid w:val="754B5EAD"/>
    <w:rsid w:val="75513217"/>
    <w:rsid w:val="75A9818E"/>
    <w:rsid w:val="76576CB1"/>
    <w:rsid w:val="767B15D9"/>
    <w:rsid w:val="76B1ABAF"/>
    <w:rsid w:val="7706E6C5"/>
    <w:rsid w:val="777002C4"/>
    <w:rsid w:val="77B16D51"/>
    <w:rsid w:val="788E918E"/>
    <w:rsid w:val="78F009E0"/>
    <w:rsid w:val="796AAFB5"/>
    <w:rsid w:val="79A2CC83"/>
    <w:rsid w:val="79DF5C15"/>
    <w:rsid w:val="7B0AA96E"/>
    <w:rsid w:val="7B204410"/>
    <w:rsid w:val="7B3C18AB"/>
    <w:rsid w:val="7B6A881C"/>
    <w:rsid w:val="7BCA430C"/>
    <w:rsid w:val="7BEB4E7F"/>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4D010A"/>
  <w15:docId w15:val="{FDDA19E8-A334-4DA6-B966-7E70812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 w:type="character" w:styleId="Mention">
    <w:name w:val="Mention"/>
    <w:basedOn w:val="DefaultParagraphFont"/>
    <w:uiPriority w:val="99"/>
    <w:unhideWhenUsed/>
    <w:rsid w:val="00844F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230434670">
      <w:bodyDiv w:val="1"/>
      <w:marLeft w:val="0"/>
      <w:marRight w:val="0"/>
      <w:marTop w:val="0"/>
      <w:marBottom w:val="0"/>
      <w:divBdr>
        <w:top w:val="none" w:sz="0" w:space="0" w:color="auto"/>
        <w:left w:val="none" w:sz="0" w:space="0" w:color="auto"/>
        <w:bottom w:val="none" w:sz="0" w:space="0" w:color="auto"/>
        <w:right w:val="none" w:sz="0" w:space="0" w:color="auto"/>
      </w:divBdr>
    </w:div>
    <w:div w:id="739136249">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s://www.vic.gov.au/aboriginalvictoria.html" TargetMode="External"/><Relationship Id="rId39" Type="http://schemas.openxmlformats.org/officeDocument/2006/relationships/hyperlink" Target="https://agriculture.vic.gov.au/biosecurity/protecting-victoria/legislation-policy-and-permits/invasive-plants-and-animals-policy-framework" TargetMode="External"/><Relationship Id="rId21" Type="http://schemas.openxmlformats.org/officeDocument/2006/relationships/hyperlink" Target="https://delwp.smartygrants.com.au/MALLEE2022VLG" TargetMode="External"/><Relationship Id="rId34" Type="http://schemas.openxmlformats.org/officeDocument/2006/relationships/hyperlink" Target="https://www.environment.vic.gov.au/biodiversity/Implementing-Biodiversity-2037" TargetMode="External"/><Relationship Id="rId42" Type="http://schemas.openxmlformats.org/officeDocument/2006/relationships/hyperlink" Target="https://achris.vic.gov.au/" TargetMode="External"/><Relationship Id="rId47" Type="http://schemas.openxmlformats.org/officeDocument/2006/relationships/hyperlink" Target="http://www.knowyourcouncil.vic.gov.au/" TargetMode="External"/><Relationship Id="rId50" Type="http://schemas.openxmlformats.org/officeDocument/2006/relationships/hyperlink" Target="http://www.lvi.org.au/"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aboriginalvictoria.vic.gov.au/aboriginal-culture-and-heritage" TargetMode="External"/><Relationship Id="rId33" Type="http://schemas.openxmlformats.org/officeDocument/2006/relationships/hyperlink" Target="http://www.environment.vic.gov.au/biodiversity/biodiversity-plan" TargetMode="External"/><Relationship Id="rId38" Type="http://schemas.openxmlformats.org/officeDocument/2006/relationships/hyperlink" Target="https://www.environment.vic.gov.au/environmental-volunteering/volunteering" TargetMode="External"/><Relationship Id="rId46" Type="http://schemas.openxmlformats.org/officeDocument/2006/relationships/hyperlink" Target="file:///C:/Users/ed0N/AppData/Local/Microsoft/Windows/INetCache/Content.Outlook/V2GQZPR2/www2.delwp.vic.gov.au/communities-and-regions/regions-and-location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elwp.smartygrants.com.au/MALLEE2022VLG" TargetMode="External"/><Relationship Id="rId29" Type="http://schemas.openxmlformats.org/officeDocument/2006/relationships/hyperlink" Target="https://delwp.smartygrants.com.au/MALLEE2022VLG" TargetMode="External"/><Relationship Id="rId41" Type="http://schemas.openxmlformats.org/officeDocument/2006/relationships/hyperlink" Target="http://www.aboriginalvictoria.vic.gov.au/cultural-heritage-sensitivity" TargetMode="External"/><Relationship Id="rId54" Type="http://schemas.openxmlformats.org/officeDocument/2006/relationships/hyperlink" Target="https://www.oric.gov.au/start-corporation/registration-opt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ic.gov.au/aboriginalvictoria.html" TargetMode="External"/><Relationship Id="rId32" Type="http://schemas.openxmlformats.org/officeDocument/2006/relationships/hyperlink" Target="https://www.environment.vic.gov.au/biodiversity/biodiversity-plan" TargetMode="External"/><Relationship Id="rId37" Type="http://schemas.openxmlformats.org/officeDocument/2006/relationships/hyperlink" Target="https://www.environment.vic.gov.au/biodiversity/working-together-for-biodiversity" TargetMode="External"/><Relationship Id="rId40" Type="http://schemas.openxmlformats.org/officeDocument/2006/relationships/hyperlink" Target="http://www.landcarevic.org.au/assets/Uploads/Aboriginal-Cultural-Heritage-Guide-FINAL-Jan2020-Online.pdf" TargetMode="External"/><Relationship Id="rId45" Type="http://schemas.openxmlformats.org/officeDocument/2006/relationships/hyperlink" Target="https://www.worksafe.vic.gov.au/" TargetMode="External"/><Relationship Id="rId53" Type="http://schemas.openxmlformats.org/officeDocument/2006/relationships/hyperlink" Target="https://www.acnc.gov.au/"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achris.vic.gov.au/" TargetMode="External"/><Relationship Id="rId28" Type="http://schemas.openxmlformats.org/officeDocument/2006/relationships/hyperlink" Target="https://www.landcarevic.org.au/assets/Uploads/Aboriginal-Cultural-Heritage-Guide-FINAL-Jan2020-Online.pdf" TargetMode="External"/><Relationship Id="rId36" Type="http://schemas.openxmlformats.org/officeDocument/2006/relationships/hyperlink" Target="https://www.environment.vic.gov.au/biodiversity/natureprint" TargetMode="External"/><Relationship Id="rId49" Type="http://schemas.openxmlformats.org/officeDocument/2006/relationships/hyperlink" Target="http://coronavirus.vic.gov.au"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www.malleecma.com.au/wp-content/uploads/2019/07/MCMA-RCS-13-to-19.pdf" TargetMode="External"/><Relationship Id="rId44" Type="http://schemas.openxmlformats.org/officeDocument/2006/relationships/hyperlink" Target="http://www.landcarevic.org.au/resources/health-and-safety/" TargetMode="External"/><Relationship Id="rId52" Type="http://schemas.openxmlformats.org/officeDocument/2006/relationships/hyperlink" Target="http://www.consumer.vic.gov.au/clubs-and-fundraising/incorporated-associ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s://www.oric.gov.au/start-corporation/registration-options" TargetMode="External"/><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mailto:Nelson.Burand-Hicks@malleecma.com.au" TargetMode="External"/><Relationship Id="rId35" Type="http://schemas.openxmlformats.org/officeDocument/2006/relationships/hyperlink" Target="https://www.environment.vic.gov.au/biodiversity/naturekit" TargetMode="External"/><Relationship Id="rId43" Type="http://schemas.openxmlformats.org/officeDocument/2006/relationships/hyperlink" Target="http://www.aboriginalheritagecouncil.vic.gov.au/victorias-current-registered-aboriginal-parties" TargetMode="External"/><Relationship Id="rId48" Type="http://schemas.openxmlformats.org/officeDocument/2006/relationships/hyperlink" Target="https://ccyp.vic.gov.au/child-safety/being-a-child-safe-organisation/the-child-safe-standards/"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mailto:info@lvi.org.au"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7" Type="http://schemas.openxmlformats.org/officeDocument/2006/relationships/image" Target="media/image40.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30.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178443487BF4A95CA16DF9C3A5D2E" ma:contentTypeVersion="17" ma:contentTypeDescription="Create a new document." ma:contentTypeScope="" ma:versionID="c5b2b094cd1aa25a5a6251ffecec7c49">
  <xsd:schema xmlns:xsd="http://www.w3.org/2001/XMLSchema" xmlns:xs="http://www.w3.org/2001/XMLSchema" xmlns:p="http://schemas.microsoft.com/office/2006/metadata/properties" xmlns:ns2="a5f32de4-e402-4188-b034-e71ca7d22e54" xmlns:ns3="bd195939-8c6b-4e7e-a60a-5cd1a1a88200" xmlns:ns4="79ed0e37-dac6-48aa-b710-30f3d9a4618e" targetNamespace="http://schemas.microsoft.com/office/2006/metadata/properties" ma:root="true" ma:fieldsID="fe69ed06fd070597b857b830d8a35742" ns2:_="" ns3:_="" ns4:_="">
    <xsd:import namespace="a5f32de4-e402-4188-b034-e71ca7d22e54"/>
    <xsd:import namespace="bd195939-8c6b-4e7e-a60a-5cd1a1a88200"/>
    <xsd:import namespace="79ed0e37-dac6-48aa-b710-30f3d9a4618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d195939-8c6b-4e7e-a60a-5cd1a1a882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ed0e37-dac6-48aa-b710-30f3d9a4618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SharedWithUsers xmlns="79ed0e37-dac6-48aa-b710-30f3d9a4618e">
      <UserInfo>
        <DisplayName>James Johnson (DELWP)</DisplayName>
        <AccountId>82</AccountId>
        <AccountType/>
      </UserInfo>
      <UserInfo>
        <DisplayName>Steven H Lynch (DELWP)</DisplayName>
        <AccountId>53</AccountId>
        <AccountType/>
      </UserInfo>
      <UserInfo>
        <DisplayName>Alham Johnson (DELWP)</DisplayName>
        <AccountId>67</AccountId>
        <AccountType/>
      </UserInfo>
      <UserInfo>
        <DisplayName>Julie Edwards (DELWP)</DisplayName>
        <AccountId>15</AccountId>
        <AccountType/>
      </UserInfo>
      <UserInfo>
        <DisplayName>James A Todd (DELWP)</DisplayName>
        <AccountId>84</AccountId>
        <AccountType/>
      </UserInfo>
    </SharedWithUsers>
  </documentManagement>
</p:properties>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B1D4CB12-994C-442D-B620-85F867051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d195939-8c6b-4e7e-a60a-5cd1a1a88200"/>
    <ds:schemaRef ds:uri="79ed0e37-dac6-48aa-b710-30f3d9a46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3.xml><?xml version="1.0" encoding="utf-8"?>
<ds:datastoreItem xmlns:ds="http://schemas.openxmlformats.org/officeDocument/2006/customXml" ds:itemID="{A5AADD62-558C-4507-BBD7-E9738CDF1369}">
  <ds:schemaRefs>
    <ds:schemaRef ds:uri="http://schemas.openxmlformats.org/officeDocument/2006/bibliography"/>
  </ds:schemaRefs>
</ds:datastoreItem>
</file>

<file path=customXml/itemProps4.xml><?xml version="1.0" encoding="utf-8"?>
<ds:datastoreItem xmlns:ds="http://schemas.openxmlformats.org/officeDocument/2006/customXml" ds:itemID="{1F64E0B3-8A23-446A-B868-26820C3C6D7D}">
  <ds:schemaRefs>
    <ds:schemaRef ds:uri="http://schemas.microsoft.com/sharepoint/events"/>
  </ds:schemaRefs>
</ds:datastoreItem>
</file>

<file path=customXml/itemProps5.xml><?xml version="1.0" encoding="utf-8"?>
<ds:datastoreItem xmlns:ds="http://schemas.openxmlformats.org/officeDocument/2006/customXml" ds:itemID="{87B2C9D1-1446-427F-B75B-BC2CA6479C2B}">
  <ds:schemaRefs>
    <ds:schemaRef ds:uri="http://schemas.microsoft.com/office/2006/metadata/properties"/>
    <ds:schemaRef ds:uri="http://schemas.microsoft.com/office/infopath/2007/PartnerControls"/>
    <ds:schemaRef ds:uri="79ed0e37-dac6-48aa-b710-30f3d9a4618e"/>
  </ds:schemaRefs>
</ds:datastoreItem>
</file>

<file path=customXml/itemProps6.xml><?xml version="1.0" encoding="utf-8"?>
<ds:datastoreItem xmlns:ds="http://schemas.openxmlformats.org/officeDocument/2006/customXml" ds:itemID="{50023EFC-5DE7-4C99-AE3E-B7C49A296BB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4381</Words>
  <Characters>24975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Victorian Landcare Grants 2022</vt:lpstr>
    </vt:vector>
  </TitlesOfParts>
  <Company>Federation Training</Company>
  <LinksUpToDate>false</LinksUpToDate>
  <CharactersWithSpaces>29298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2022</dc:title>
  <dc:subject/>
  <dc:creator>..</dc:creator>
  <cp:keywords/>
  <dc:description/>
  <cp:lastModifiedBy>Nelson Burand-Hicks (Mallee CMA)</cp:lastModifiedBy>
  <cp:revision>4</cp:revision>
  <cp:lastPrinted>2018-04-17T16:40:00Z</cp:lastPrinted>
  <dcterms:created xsi:type="dcterms:W3CDTF">2022-06-07T00:36:00Z</dcterms:created>
  <dcterms:modified xsi:type="dcterms:W3CDTF">2022-06-10T03:28:00Z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0x010100D97178443487BF4A95CA16DF9C3A5D2E</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ies>
</file>