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60552911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7C9EB6D2" w14:textId="1E852195" w:rsidR="00476EE6" w:rsidRDefault="00665718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  <w:u w:val="single"/>
        </w:rPr>
      </w:pPr>
      <w:r>
        <w:rPr>
          <w:rFonts w:cs="Arial"/>
          <w:i/>
          <w:color w:val="008382"/>
          <w:sz w:val="20"/>
        </w:rPr>
        <w:t>Modify</w:t>
      </w:r>
      <w:r w:rsidR="00476EE6" w:rsidRPr="009C60E9">
        <w:rPr>
          <w:rFonts w:cs="Arial"/>
          <w:i/>
          <w:color w:val="008382"/>
          <w:sz w:val="20"/>
        </w:rPr>
        <w:t xml:space="preserve"> template to match a job description and / or key selection criteria </w:t>
      </w:r>
      <w:r>
        <w:rPr>
          <w:rFonts w:cs="Arial"/>
          <w:i/>
          <w:color w:val="008382"/>
          <w:sz w:val="20"/>
        </w:rPr>
        <w:t xml:space="preserve">to </w:t>
      </w:r>
      <w:r w:rsidR="00476EE6" w:rsidRPr="009C60E9">
        <w:rPr>
          <w:rFonts w:cs="Arial"/>
          <w:i/>
          <w:color w:val="008382"/>
          <w:sz w:val="20"/>
        </w:rPr>
        <w:t xml:space="preserve">ensure sections which are not required for the specific role are deleted from the document before it is released to the job applicants. </w:t>
      </w:r>
      <w:r w:rsidR="008922F6">
        <w:rPr>
          <w:rFonts w:cs="Arial"/>
          <w:i/>
          <w:color w:val="008382"/>
          <w:sz w:val="20"/>
        </w:rPr>
        <w:br/>
      </w:r>
      <w:r w:rsidR="00476EE6" w:rsidRPr="009C60E9">
        <w:rPr>
          <w:rFonts w:cs="Arial"/>
          <w:i/>
          <w:color w:val="008382"/>
          <w:sz w:val="20"/>
          <w:u w:val="single"/>
        </w:rPr>
        <w:t>Delete this instruction before use.</w:t>
      </w: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09108FC4" w:rsidR="00483E65" w:rsidRDefault="0044429B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37407FF2" w:rsidR="00483E65" w:rsidRDefault="003B5509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5C26FF">
              <w:rPr>
                <w:rFonts w:cs="Arial"/>
                <w:sz w:val="20"/>
              </w:rPr>
              <w:t>ndigenous Partnership and</w:t>
            </w:r>
            <w:r>
              <w:rPr>
                <w:rFonts w:cs="Arial"/>
                <w:sz w:val="20"/>
              </w:rPr>
              <w:t xml:space="preserve"> Engagement Officer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55C1D933" w:rsidR="00483E65" w:rsidRDefault="0044429B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62B92B16" w14:textId="4D36A2A8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2553D5D7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5E844A40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>
              <w:rPr>
                <w:szCs w:val="22"/>
              </w:rPr>
              <w:t xml:space="preserve">Excellent communication skills and the ability to quickly build trust with other staff, stakeholders and community groups </w:t>
            </w:r>
          </w:p>
          <w:p w14:paraId="14215F31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</w:p>
          <w:p w14:paraId="5F4DA62D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>
              <w:rPr>
                <w:szCs w:val="22"/>
              </w:rPr>
              <w:t xml:space="preserve">A demonstrated understanding of aboriginal culture, including an ability to describe values of waterways to aboriginal people and a working understanding of the customs/lore that should be followed when meeting with community to discuss management of country  </w:t>
            </w:r>
          </w:p>
          <w:p w14:paraId="40ED0236" w14:textId="77777777" w:rsidR="003B5509" w:rsidRPr="007B052D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F7AA0BD" w14:textId="77777777" w:rsidR="003B5509" w:rsidRPr="007B052D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Pr="007B052D">
              <w:rPr>
                <w:szCs w:val="22"/>
              </w:rPr>
              <w:t xml:space="preserve">A </w:t>
            </w:r>
            <w:proofErr w:type="spellStart"/>
            <w:r w:rsidRPr="007B052D">
              <w:rPr>
                <w:szCs w:val="22"/>
              </w:rPr>
              <w:t>demonstraded</w:t>
            </w:r>
            <w:proofErr w:type="spellEnd"/>
            <w:r w:rsidRPr="007B052D">
              <w:rPr>
                <w:szCs w:val="22"/>
              </w:rPr>
              <w:t xml:space="preserve"> underst</w:t>
            </w:r>
            <w:r>
              <w:rPr>
                <w:szCs w:val="22"/>
              </w:rPr>
              <w:t>anding</w:t>
            </w:r>
            <w:r w:rsidRPr="007B052D">
              <w:rPr>
                <w:szCs w:val="22"/>
              </w:rPr>
              <w:t xml:space="preserve"> of Aboriginal cultural </w:t>
            </w:r>
            <w:r>
              <w:rPr>
                <w:szCs w:val="22"/>
              </w:rPr>
              <w:t>h</w:t>
            </w:r>
            <w:r w:rsidRPr="007B052D">
              <w:rPr>
                <w:szCs w:val="22"/>
              </w:rPr>
              <w:t>eritage</w:t>
            </w:r>
            <w:r>
              <w:rPr>
                <w:szCs w:val="22"/>
              </w:rPr>
              <w:t>, what it is and obligations to protect it</w:t>
            </w:r>
          </w:p>
          <w:p w14:paraId="7E756BAA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9B0665E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KSC4:</w:t>
            </w:r>
            <w:r>
              <w:rPr>
                <w:rFonts w:cs="Arial"/>
                <w:sz w:val="20"/>
              </w:rPr>
              <w:tab/>
            </w:r>
            <w:r>
              <w:rPr>
                <w:szCs w:val="22"/>
              </w:rPr>
              <w:t>A understanding of issues affecting rivers, wetlands and floodplains in the Mallee CMA region</w:t>
            </w:r>
          </w:p>
          <w:p w14:paraId="7F543009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BC3CE44" w14:textId="0BC0E832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  <w:r>
              <w:rPr>
                <w:rFonts w:cs="Arial"/>
                <w:sz w:val="20"/>
              </w:rPr>
              <w:t xml:space="preserve">KSC5:    </w:t>
            </w:r>
            <w:r>
              <w:rPr>
                <w:szCs w:val="22"/>
              </w:rPr>
              <w:t>Knowledge and experience using computers and software applications, particularly Microsoft products</w:t>
            </w:r>
          </w:p>
          <w:p w14:paraId="0298705A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Cs w:val="22"/>
              </w:rPr>
            </w:pPr>
          </w:p>
          <w:p w14:paraId="7C9AD832" w14:textId="77777777" w:rsidR="003B5509" w:rsidRDefault="003B5509" w:rsidP="003B5509">
            <w:pPr>
              <w:tabs>
                <w:tab w:val="left" w:pos="2880"/>
              </w:tabs>
              <w:spacing w:line="276" w:lineRule="auto"/>
              <w:rPr>
                <w:szCs w:val="22"/>
              </w:rPr>
            </w:pPr>
            <w:r w:rsidRPr="00241C6E">
              <w:rPr>
                <w:rFonts w:cs="Arial"/>
                <w:sz w:val="20"/>
              </w:rPr>
              <w:t xml:space="preserve">KSC 6 </w:t>
            </w:r>
            <w:r>
              <w:rPr>
                <w:rFonts w:cs="Arial"/>
                <w:sz w:val="20"/>
              </w:rPr>
              <w:t xml:space="preserve">  </w:t>
            </w:r>
            <w:r w:rsidRPr="003B5509">
              <w:rPr>
                <w:szCs w:val="22"/>
              </w:rPr>
              <w:t xml:space="preserve">Demonstrated experience </w:t>
            </w:r>
            <w:proofErr w:type="spellStart"/>
            <w:r w:rsidRPr="003B5509">
              <w:rPr>
                <w:szCs w:val="22"/>
              </w:rPr>
              <w:t>woking</w:t>
            </w:r>
            <w:proofErr w:type="spellEnd"/>
            <w:r w:rsidRPr="003B5509">
              <w:rPr>
                <w:szCs w:val="22"/>
              </w:rPr>
              <w:t xml:space="preserve"> unsupervised, </w:t>
            </w:r>
            <w:proofErr w:type="spellStart"/>
            <w:r w:rsidRPr="003B5509">
              <w:rPr>
                <w:szCs w:val="22"/>
              </w:rPr>
              <w:t>self motivated</w:t>
            </w:r>
            <w:proofErr w:type="spellEnd"/>
            <w:r w:rsidRPr="003B5509">
              <w:rPr>
                <w:szCs w:val="22"/>
              </w:rPr>
              <w:t xml:space="preserve"> and able to achieve results </w:t>
            </w:r>
          </w:p>
          <w:p w14:paraId="1C3F5833" w14:textId="164D710C" w:rsidR="00483E65" w:rsidRDefault="003B5509" w:rsidP="003B550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Cs w:val="22"/>
              </w:rPr>
              <w:t xml:space="preserve">            </w:t>
            </w:r>
            <w:r w:rsidRPr="003B5509">
              <w:rPr>
                <w:szCs w:val="22"/>
              </w:rPr>
              <w:t>for the business when working in the community</w:t>
            </w:r>
            <w:r w:rsidR="00476EE6" w:rsidRPr="003B5509">
              <w:rPr>
                <w:szCs w:val="22"/>
              </w:rPr>
              <w:tab/>
            </w:r>
            <w:r w:rsidR="008A5F58" w:rsidRPr="003B5509">
              <w:rPr>
                <w:szCs w:val="22"/>
              </w:rPr>
              <w:br/>
            </w:r>
          </w:p>
        </w:tc>
      </w:tr>
      <w:tr w:rsidR="001C3EF0" w14:paraId="5493066F" w14:textId="77777777" w:rsidTr="00492A09">
        <w:trPr>
          <w:trHeight w:val="1241"/>
        </w:trPr>
        <w:tc>
          <w:tcPr>
            <w:tcW w:w="9918" w:type="dxa"/>
          </w:tcPr>
          <w:p w14:paraId="0C668899" w14:textId="77777777" w:rsidR="001C3EF0" w:rsidRDefault="001C3EF0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14:paraId="0FDECBEB" w14:textId="58D11D6D" w:rsidR="008A5F58" w:rsidRDefault="008A5F5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0542D8A" w14:textId="77777777" w:rsidTr="008922F6">
        <w:trPr>
          <w:trHeight w:val="4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141B1F0" w14:textId="77777777" w:rsidR="003C627F" w:rsidRPr="003C627F" w:rsidRDefault="003C627F" w:rsidP="008922F6">
            <w:pPr>
              <w:autoSpaceDE w:val="0"/>
              <w:autoSpaceDN w:val="0"/>
              <w:adjustRightInd w:val="0"/>
              <w:spacing w:line="276" w:lineRule="auto"/>
              <w:ind w:right="-187"/>
              <w:rPr>
                <w:rFonts w:cs="Calibri"/>
                <w:b/>
                <w:sz w:val="20"/>
                <w:u w:val="single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 xml:space="preserve">SHORT ANSWER </w:t>
            </w:r>
            <w:r w:rsidR="00421658">
              <w:rPr>
                <w:rFonts w:cs="Calibri"/>
                <w:b/>
                <w:sz w:val="20"/>
                <w:u w:val="single"/>
              </w:rPr>
              <w:t>QUESTIONS</w:t>
            </w:r>
          </w:p>
        </w:tc>
      </w:tr>
      <w:tr w:rsidR="00483E65" w14:paraId="2A92896A" w14:textId="77777777" w:rsidTr="003C627F">
        <w:trPr>
          <w:trHeight w:val="2792"/>
        </w:trPr>
        <w:tc>
          <w:tcPr>
            <w:tcW w:w="9918" w:type="dxa"/>
          </w:tcPr>
          <w:p w14:paraId="3863C998" w14:textId="77777777" w:rsidR="00C20200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  <w:p w14:paraId="6739AA7A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Applicants are to respond to the following questions:</w:t>
            </w:r>
          </w:p>
          <w:p w14:paraId="2A4E05E1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0E445060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Q1:</w:t>
            </w:r>
          </w:p>
          <w:p w14:paraId="6E993FC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6DCC18DC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Q2:</w:t>
            </w:r>
          </w:p>
          <w:p w14:paraId="0831DC58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49E2B3A5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Q3:</w:t>
            </w:r>
          </w:p>
          <w:p w14:paraId="7BDEBE0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1912A75F" w14:textId="77777777" w:rsidR="00483E65" w:rsidRPr="00017871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Q4:</w:t>
            </w:r>
          </w:p>
          <w:p w14:paraId="6B5B59D7" w14:textId="77777777" w:rsidR="00D12832" w:rsidRPr="00C20200" w:rsidRDefault="00D12832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</w:tc>
      </w:tr>
    </w:tbl>
    <w:p w14:paraId="78CC62D1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7DF3076" w14:textId="77777777" w:rsidTr="00017871">
        <w:trPr>
          <w:trHeight w:val="418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52AE682C" w14:textId="77777777" w:rsidR="003C627F" w:rsidRPr="003C627F" w:rsidRDefault="003C627F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 xml:space="preserve">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PRACTICAL ASSESSMENTS</w:t>
            </w:r>
          </w:p>
        </w:tc>
      </w:tr>
      <w:tr w:rsidR="00483E65" w14:paraId="6371016D" w14:textId="77777777" w:rsidTr="00492A09">
        <w:trPr>
          <w:trHeight w:val="1241"/>
        </w:trPr>
        <w:tc>
          <w:tcPr>
            <w:tcW w:w="9918" w:type="dxa"/>
          </w:tcPr>
          <w:p w14:paraId="1852D57E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3CD50636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required to provide a practical assessment based on the following:</w:t>
            </w:r>
          </w:p>
          <w:p w14:paraId="535C0B60" w14:textId="77777777" w:rsidR="00C20200" w:rsidRPr="00017871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10"/>
                <w:szCs w:val="10"/>
              </w:rPr>
            </w:pPr>
          </w:p>
          <w:p w14:paraId="0D2D3FD7" w14:textId="6962C672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</w:instrText>
            </w:r>
            <w:bookmarkStart w:id="0" w:name="Check1"/>
            <w:r>
              <w:rPr>
                <w:rFonts w:cs="Arial"/>
                <w:sz w:val="20"/>
              </w:rPr>
              <w:instrText xml:space="preserve">FORMCHECKBOX </w:instrText>
            </w:r>
            <w:r w:rsidR="00D92208">
              <w:rPr>
                <w:rFonts w:cs="Arial"/>
                <w:sz w:val="20"/>
              </w:rPr>
            </w:r>
            <w:r w:rsidR="00D9220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 w:rsidR="00C20200">
              <w:rPr>
                <w:rFonts w:cs="Arial"/>
                <w:sz w:val="20"/>
              </w:rPr>
              <w:t xml:space="preserve"> Academic writing sample</w:t>
            </w:r>
          </w:p>
          <w:p w14:paraId="1BF6C60B" w14:textId="689B537E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92208">
              <w:rPr>
                <w:rFonts w:cs="Arial"/>
                <w:sz w:val="20"/>
              </w:rPr>
            </w:r>
            <w:r w:rsidR="00D9220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F0248">
              <w:rPr>
                <w:rFonts w:cs="Arial"/>
                <w:sz w:val="20"/>
              </w:rPr>
              <w:t xml:space="preserve"> </w:t>
            </w:r>
            <w:r w:rsidR="00C20200">
              <w:rPr>
                <w:rFonts w:cs="Arial"/>
                <w:sz w:val="20"/>
              </w:rPr>
              <w:t>Media publication</w:t>
            </w:r>
          </w:p>
          <w:p w14:paraId="65184A8B" w14:textId="29DEF6FF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92208">
              <w:rPr>
                <w:rFonts w:cs="Arial"/>
                <w:sz w:val="20"/>
              </w:rPr>
            </w:r>
            <w:r w:rsidR="00D9220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F0248">
              <w:rPr>
                <w:rFonts w:cs="Arial"/>
                <w:sz w:val="20"/>
              </w:rPr>
              <w:t xml:space="preserve"> </w:t>
            </w:r>
            <w:r w:rsidR="00C20200" w:rsidRPr="0003264F">
              <w:rPr>
                <w:rFonts w:cs="Arial"/>
                <w:sz w:val="20"/>
              </w:rPr>
              <w:t>Digital recordings</w:t>
            </w:r>
          </w:p>
          <w:p w14:paraId="6FF09953" w14:textId="1C05D433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92208">
              <w:rPr>
                <w:rFonts w:cs="Arial"/>
                <w:sz w:val="20"/>
              </w:rPr>
            </w:r>
            <w:r w:rsidR="00D9220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20200">
              <w:rPr>
                <w:rFonts w:cs="Arial"/>
                <w:sz w:val="20"/>
              </w:rPr>
              <w:t xml:space="preserve"> </w:t>
            </w:r>
            <w:r w:rsidR="00C20200" w:rsidRPr="0003264F">
              <w:rPr>
                <w:rFonts w:cs="Arial"/>
                <w:sz w:val="20"/>
                <w:shd w:val="clear" w:color="auto" w:fill="FFFFFF"/>
              </w:rPr>
              <w:t>Project measurables- Work Plans, Project Plan samples</w:t>
            </w:r>
          </w:p>
          <w:p w14:paraId="7C36F564" w14:textId="77777777" w:rsidR="00483E65" w:rsidRDefault="00483E65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53F7E6BB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2832" w14:paraId="0B8166D8" w14:textId="77777777" w:rsidTr="00CF0248">
        <w:trPr>
          <w:trHeight w:val="42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150956F" w14:textId="77777777" w:rsidR="00D12832" w:rsidRPr="00D12832" w:rsidRDefault="00D12832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 xml:space="preserve">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SCENARIO BASED RESPONSES</w:t>
            </w:r>
          </w:p>
        </w:tc>
      </w:tr>
      <w:tr w:rsidR="00483E65" w14:paraId="2F59839E" w14:textId="77777777" w:rsidTr="00492A09">
        <w:trPr>
          <w:trHeight w:val="1241"/>
        </w:trPr>
        <w:tc>
          <w:tcPr>
            <w:tcW w:w="9918" w:type="dxa"/>
          </w:tcPr>
          <w:p w14:paraId="7E5323B0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568D1D9F" w14:textId="77777777" w:rsidR="00483E65" w:rsidRDefault="00C20200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to address the following scenario and provide evidence and supporting documentation to validate the response</w:t>
            </w:r>
            <w:r w:rsidR="006B6C56">
              <w:rPr>
                <w:rFonts w:cs="Arial"/>
                <w:sz w:val="20"/>
              </w:rPr>
              <w:t>:</w:t>
            </w:r>
          </w:p>
          <w:p w14:paraId="7EB63699" w14:textId="77777777" w:rsid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6B6C56">
              <w:rPr>
                <w:rFonts w:cs="Arial"/>
                <w:i/>
                <w:sz w:val="20"/>
              </w:rPr>
              <w:t xml:space="preserve">(specify </w:t>
            </w:r>
            <w:r>
              <w:rPr>
                <w:rFonts w:cs="Arial"/>
                <w:i/>
                <w:sz w:val="20"/>
              </w:rPr>
              <w:t>scenario</w:t>
            </w:r>
            <w:r w:rsidRPr="006B6C56">
              <w:rPr>
                <w:rFonts w:cs="Arial"/>
                <w:i/>
                <w:sz w:val="20"/>
              </w:rPr>
              <w:t>)</w:t>
            </w:r>
          </w:p>
        </w:tc>
      </w:tr>
    </w:tbl>
    <w:p w14:paraId="685B890B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2832" w14:paraId="63585C59" w14:textId="77777777" w:rsidTr="00CF0248">
        <w:trPr>
          <w:trHeight w:val="39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81B1DF1" w14:textId="77777777" w:rsidR="00D12832" w:rsidRDefault="00D12832" w:rsidP="00017871">
            <w:pPr>
              <w:tabs>
                <w:tab w:val="left" w:pos="2880"/>
              </w:tabs>
              <w:spacing w:line="276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Template to use in 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DIGITAL RECORDINGS/VIDEO RESPONSE</w:t>
            </w:r>
          </w:p>
        </w:tc>
      </w:tr>
      <w:tr w:rsidR="00C20200" w14:paraId="0188B3DB" w14:textId="77777777" w:rsidTr="00492A09">
        <w:trPr>
          <w:trHeight w:val="1241"/>
        </w:trPr>
        <w:tc>
          <w:tcPr>
            <w:tcW w:w="9918" w:type="dxa"/>
          </w:tcPr>
          <w:p w14:paraId="4FDBAC34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Calibri"/>
                <w:b/>
                <w:sz w:val="20"/>
              </w:rPr>
            </w:pPr>
          </w:p>
          <w:p w14:paraId="396A39FB" w14:textId="77777777" w:rsid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required to address the following criteria and present a digital submission in response:</w:t>
            </w:r>
          </w:p>
          <w:p w14:paraId="3B3F2C06" w14:textId="77777777" w:rsidR="006B6C56" w:rsidRP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Calibri"/>
                <w:i/>
                <w:sz w:val="20"/>
              </w:rPr>
            </w:pPr>
            <w:r w:rsidRPr="006B6C56">
              <w:rPr>
                <w:rFonts w:cs="Arial"/>
                <w:i/>
                <w:sz w:val="20"/>
              </w:rPr>
              <w:t>(specify criteria)</w:t>
            </w:r>
          </w:p>
        </w:tc>
      </w:tr>
    </w:tbl>
    <w:p w14:paraId="5061046E" w14:textId="77777777" w:rsidR="009B2BAB" w:rsidRDefault="009B2BAB" w:rsidP="001976A2">
      <w:pPr>
        <w:rPr>
          <w:rFonts w:cs="Arial"/>
          <w:b/>
          <w:sz w:val="40"/>
          <w:szCs w:val="40"/>
        </w:rPr>
      </w:pPr>
    </w:p>
    <w:p w14:paraId="4F3B7004" w14:textId="77777777" w:rsidR="00945257" w:rsidRDefault="00945257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0DE672F7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D51CC9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6BE278E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80058EF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6A57" w14:textId="77777777" w:rsidR="00D92208" w:rsidRDefault="00D92208">
      <w:r>
        <w:separator/>
      </w:r>
    </w:p>
  </w:endnote>
  <w:endnote w:type="continuationSeparator" w:id="0">
    <w:p w14:paraId="19CD0630" w14:textId="77777777" w:rsidR="00D92208" w:rsidRDefault="00D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C236" w14:textId="77777777" w:rsidR="00D92208" w:rsidRDefault="00D92208">
      <w:r>
        <w:separator/>
      </w:r>
    </w:p>
  </w:footnote>
  <w:footnote w:type="continuationSeparator" w:id="0">
    <w:p w14:paraId="7ABEF0A3" w14:textId="77777777" w:rsidR="00D92208" w:rsidRDefault="00D9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5484" w14:textId="77777777" w:rsidR="00EA02E7" w:rsidRDefault="00D92208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85996"/>
    <w:rsid w:val="000B7271"/>
    <w:rsid w:val="000C1B08"/>
    <w:rsid w:val="000C6BF9"/>
    <w:rsid w:val="000D2B11"/>
    <w:rsid w:val="000D30C9"/>
    <w:rsid w:val="000D311A"/>
    <w:rsid w:val="000D7C64"/>
    <w:rsid w:val="00117B8D"/>
    <w:rsid w:val="00175FBB"/>
    <w:rsid w:val="001976A2"/>
    <w:rsid w:val="001A5308"/>
    <w:rsid w:val="001B6874"/>
    <w:rsid w:val="001C3EF0"/>
    <w:rsid w:val="001E028A"/>
    <w:rsid w:val="001E37F8"/>
    <w:rsid w:val="002001D5"/>
    <w:rsid w:val="00207A91"/>
    <w:rsid w:val="00251680"/>
    <w:rsid w:val="002527F0"/>
    <w:rsid w:val="00267D06"/>
    <w:rsid w:val="00281DA6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B5509"/>
    <w:rsid w:val="003C627F"/>
    <w:rsid w:val="003F14F5"/>
    <w:rsid w:val="00421658"/>
    <w:rsid w:val="004357F6"/>
    <w:rsid w:val="00443BA0"/>
    <w:rsid w:val="0044429B"/>
    <w:rsid w:val="00457AD4"/>
    <w:rsid w:val="00461778"/>
    <w:rsid w:val="004718D2"/>
    <w:rsid w:val="004728D4"/>
    <w:rsid w:val="00476EE6"/>
    <w:rsid w:val="00483500"/>
    <w:rsid w:val="00483E65"/>
    <w:rsid w:val="004A4D54"/>
    <w:rsid w:val="004B27E1"/>
    <w:rsid w:val="004E0E59"/>
    <w:rsid w:val="004E1492"/>
    <w:rsid w:val="00522399"/>
    <w:rsid w:val="0054012A"/>
    <w:rsid w:val="005861D5"/>
    <w:rsid w:val="005A1B13"/>
    <w:rsid w:val="005A3422"/>
    <w:rsid w:val="005B20CB"/>
    <w:rsid w:val="005B4F7E"/>
    <w:rsid w:val="005C26FF"/>
    <w:rsid w:val="005E2770"/>
    <w:rsid w:val="005F5B30"/>
    <w:rsid w:val="00665718"/>
    <w:rsid w:val="00671E94"/>
    <w:rsid w:val="006B6843"/>
    <w:rsid w:val="006B6C56"/>
    <w:rsid w:val="006C6501"/>
    <w:rsid w:val="006F5C22"/>
    <w:rsid w:val="00705AF3"/>
    <w:rsid w:val="00763753"/>
    <w:rsid w:val="007743F3"/>
    <w:rsid w:val="0077513E"/>
    <w:rsid w:val="00794D9D"/>
    <w:rsid w:val="007A691E"/>
    <w:rsid w:val="007D34D8"/>
    <w:rsid w:val="00804914"/>
    <w:rsid w:val="00822E7F"/>
    <w:rsid w:val="00842047"/>
    <w:rsid w:val="0084713C"/>
    <w:rsid w:val="00861DED"/>
    <w:rsid w:val="008624D1"/>
    <w:rsid w:val="008675D3"/>
    <w:rsid w:val="00881C2C"/>
    <w:rsid w:val="00885F22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6C7B"/>
    <w:rsid w:val="00B61232"/>
    <w:rsid w:val="00B614AA"/>
    <w:rsid w:val="00BA5228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F0248"/>
    <w:rsid w:val="00D03DC9"/>
    <w:rsid w:val="00D12832"/>
    <w:rsid w:val="00D64084"/>
    <w:rsid w:val="00D7334D"/>
    <w:rsid w:val="00D76939"/>
    <w:rsid w:val="00D76AC4"/>
    <w:rsid w:val="00D92208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00A36"/>
    <w:rsid w:val="00F61DC6"/>
    <w:rsid w:val="00F6247E"/>
    <w:rsid w:val="00F62ED0"/>
    <w:rsid w:val="00F9272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D62-BF74-4A05-B5E9-71C26C4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2</cp:revision>
  <cp:lastPrinted>2017-12-04T01:35:00Z</cp:lastPrinted>
  <dcterms:created xsi:type="dcterms:W3CDTF">2020-09-02T01:55:00Z</dcterms:created>
  <dcterms:modified xsi:type="dcterms:W3CDTF">2020-09-02T01:55:00Z</dcterms:modified>
</cp:coreProperties>
</file>